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1" w:tblpY="128"/>
        <w:tblW w:w="9161" w:type="dxa"/>
        <w:tblLook w:val="04A0" w:firstRow="1" w:lastRow="0" w:firstColumn="1" w:lastColumn="0" w:noHBand="0" w:noVBand="1"/>
      </w:tblPr>
      <w:tblGrid>
        <w:gridCol w:w="3281"/>
        <w:gridCol w:w="5880"/>
      </w:tblGrid>
      <w:tr w:rsidR="00D00234">
        <w:trPr>
          <w:trHeight w:val="849"/>
        </w:trPr>
        <w:tc>
          <w:tcPr>
            <w:tcW w:w="3281" w:type="dxa"/>
          </w:tcPr>
          <w:p w:rsidR="00D00234" w:rsidRPr="00302E11" w:rsidRDefault="00C71BDC">
            <w:pPr>
              <w:spacing w:after="0" w:line="240" w:lineRule="auto"/>
              <w:jc w:val="center"/>
              <w:rPr>
                <w:rFonts w:eastAsia="Calibri" w:cs="Times New Roman"/>
                <w:b/>
                <w:sz w:val="26"/>
                <w:szCs w:val="26"/>
              </w:rPr>
            </w:pPr>
            <w:r w:rsidRPr="00302E11">
              <w:rPr>
                <w:rFonts w:eastAsia="Times New Roman" w:cs="Times New Roman"/>
                <w:b/>
                <w:sz w:val="26"/>
                <w:szCs w:val="26"/>
              </w:rPr>
              <w:t>ỦY BAN NHÂN DÂN</w:t>
            </w:r>
          </w:p>
          <w:p w:rsidR="00D00234" w:rsidRDefault="00C71BDC">
            <w:pPr>
              <w:spacing w:after="0" w:line="240" w:lineRule="auto"/>
              <w:jc w:val="center"/>
              <w:rPr>
                <w:rFonts w:eastAsia="Times New Roman" w:cs="Times New Roman"/>
                <w:szCs w:val="28"/>
              </w:rPr>
            </w:pPr>
            <w:r w:rsidRPr="00302E11">
              <w:rPr>
                <w:rFonts w:eastAsia="Times New Roman" w:cs="Times New Roman"/>
                <w:b/>
                <w:noProof/>
                <w:sz w:val="26"/>
                <w:szCs w:val="26"/>
              </w:rPr>
              <mc:AlternateContent>
                <mc:Choice Requires="wps">
                  <w:drawing>
                    <wp:anchor distT="0" distB="0" distL="114300" distR="114300" simplePos="0" relativeHeight="251659264" behindDoc="0" locked="0" layoutInCell="1" allowOverlap="1" wp14:anchorId="777AEE81" wp14:editId="421CC8F8">
                      <wp:simplePos x="0" y="0"/>
                      <wp:positionH relativeFrom="column">
                        <wp:posOffset>695325</wp:posOffset>
                      </wp:positionH>
                      <wp:positionV relativeFrom="paragraph">
                        <wp:posOffset>213360</wp:posOffset>
                      </wp:positionV>
                      <wp:extent cx="784860" cy="0"/>
                      <wp:effectExtent l="0" t="0" r="15240" b="19050"/>
                      <wp:wrapNone/>
                      <wp:docPr id="9" name="Straight Connector 9"/>
                      <wp:cNvGraphicFramePr/>
                      <a:graphic xmlns:a="http://schemas.openxmlformats.org/drawingml/2006/main">
                        <a:graphicData uri="http://schemas.microsoft.com/office/word/2010/wordprocessingShape">
                          <wps:wsp>
                            <wps:cNvCnPr/>
                            <wps:spPr>
                              <a:xfrm>
                                <a:off x="0" y="0"/>
                                <a:ext cx="784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54.75pt;margin-top:16.8pt;height:0pt;width:61.8pt;z-index:251659264;mso-width-relative:page;mso-height-relative:page;" filled="f" stroked="t" coordsize="21600,21600" o:gfxdata="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MgBc41gAAAAkBAAAPAAAA&#10;AAAAAAEAIAAAACIAAABkcnMvZG93bnJldi54bWxQSwECFAAUAAAACACHTuJAqA8ve94BAADVAwAA&#10;DgAAAAAAAAABACAAAAAlAQAAZHJzL2Uyb0RvYy54bWxQSwUGAAAAAAYABgBZAQAAdQUAAAAA&#10;">
                      <v:fill on="f" focussize="0,0"/>
                      <v:stroke color="#000000 [3200]" joinstyle="round"/>
                      <v:imagedata o:title=""/>
                      <o:lock v:ext="edit" aspectratio="f"/>
                    </v:line>
                  </w:pict>
                </mc:Fallback>
              </mc:AlternateContent>
            </w:r>
            <w:r w:rsidRPr="00302E11">
              <w:rPr>
                <w:rFonts w:eastAsia="Times New Roman" w:cs="Times New Roman"/>
                <w:b/>
                <w:sz w:val="26"/>
                <w:szCs w:val="26"/>
              </w:rPr>
              <w:t xml:space="preserve"> XÃ KỲ ANH</w:t>
            </w:r>
          </w:p>
        </w:tc>
        <w:tc>
          <w:tcPr>
            <w:tcW w:w="5880" w:type="dxa"/>
          </w:tcPr>
          <w:p w:rsidR="00D00234" w:rsidRPr="00302E11" w:rsidRDefault="00C71BDC">
            <w:pPr>
              <w:spacing w:after="0" w:line="240" w:lineRule="auto"/>
              <w:jc w:val="center"/>
              <w:rPr>
                <w:rFonts w:eastAsia="Calibri" w:cs="Times New Roman"/>
                <w:b/>
                <w:sz w:val="26"/>
                <w:szCs w:val="26"/>
              </w:rPr>
            </w:pPr>
            <w:r w:rsidRPr="00302E11">
              <w:rPr>
                <w:rFonts w:eastAsia="Times New Roman" w:cs="Times New Roman"/>
                <w:b/>
                <w:sz w:val="26"/>
                <w:szCs w:val="26"/>
              </w:rPr>
              <w:t>CỘNG HÒA XÃ HỘI CHỦ NGHĨA VIỆT NAM</w:t>
            </w:r>
          </w:p>
          <w:p w:rsidR="00D00234" w:rsidRDefault="00C71BDC">
            <w:pPr>
              <w:spacing w:after="0" w:line="240" w:lineRule="auto"/>
              <w:jc w:val="center"/>
              <w:rPr>
                <w:rFonts w:eastAsia="Times New Roman" w:cs="Times New Roman"/>
                <w:b/>
                <w:szCs w:val="28"/>
              </w:rPr>
            </w:pPr>
            <w:r>
              <w:rPr>
                <w:rFonts w:eastAsia="Times New Roman" w:cs="Times New Roman"/>
                <w:b/>
                <w:szCs w:val="28"/>
              </w:rPr>
              <w:t>Độc lập - Tự do - Hạnh phúc</w:t>
            </w:r>
          </w:p>
          <w:p w:rsidR="00D00234" w:rsidRDefault="00C71BDC">
            <w:pPr>
              <w:spacing w:beforeAutospacing="1" w:after="0" w:line="273" w:lineRule="auto"/>
              <w:jc w:val="right"/>
              <w:rPr>
                <w:rFonts w:eastAsia="Calibri" w:cs="Times New Roman"/>
                <w:sz w:val="24"/>
                <w:szCs w:val="24"/>
              </w:rPr>
            </w:pPr>
            <w:r>
              <w:rPr>
                <w:rFonts w:eastAsia="Calibri"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911225</wp:posOffset>
                      </wp:positionH>
                      <wp:positionV relativeFrom="paragraph">
                        <wp:posOffset>8890</wp:posOffset>
                      </wp:positionV>
                      <wp:extent cx="2011680" cy="0"/>
                      <wp:effectExtent l="0" t="0" r="26670" b="19050"/>
                      <wp:wrapNone/>
                      <wp:docPr id="10" name="Straight Connector 10"/>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1.75pt;margin-top:0.7pt;height:0pt;width:158.4pt;z-index:251660288;mso-width-relative:page;mso-height-relative:page;" filled="f" stroked="t" coordsize="21600,21600" o:gfxdata="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aapa10wAAAAcBAAAPAAAAAAAA&#10;AAEAIAAAACIAAABkcnMvZG93bnJldi54bWxQSwECFAAUAAAACACHTuJAL45S5t4BAADYAwAADgAA&#10;AAAAAAABACAAAAAiAQAAZHJzL2Uyb0RvYy54bWxQSwUGAAAAAAYABgBZAQAAcgUAAAAA&#10;">
                      <v:fill on="f" focussize="0,0"/>
                      <v:stroke color="#000000 [3200]" joinstyle="round"/>
                      <v:imagedata o:title=""/>
                      <o:lock v:ext="edit" aspectratio="f"/>
                    </v:line>
                  </w:pict>
                </mc:Fallback>
              </mc:AlternateContent>
            </w:r>
          </w:p>
        </w:tc>
      </w:tr>
      <w:tr w:rsidR="00D00234">
        <w:trPr>
          <w:trHeight w:val="895"/>
        </w:trPr>
        <w:tc>
          <w:tcPr>
            <w:tcW w:w="3281" w:type="dxa"/>
          </w:tcPr>
          <w:p w:rsidR="00D00234" w:rsidRDefault="00C71BDC">
            <w:pPr>
              <w:spacing w:after="0" w:line="240" w:lineRule="auto"/>
              <w:jc w:val="center"/>
              <w:rPr>
                <w:rFonts w:eastAsia="Times New Roman" w:cs="Times New Roman"/>
                <w:sz w:val="26"/>
                <w:szCs w:val="26"/>
              </w:rPr>
            </w:pPr>
            <w:r>
              <w:rPr>
                <w:rFonts w:eastAsia="Times New Roman" w:cs="Times New Roman"/>
                <w:sz w:val="26"/>
                <w:szCs w:val="26"/>
              </w:rPr>
              <w:t xml:space="preserve"> Số:        /UBND-VHXH</w:t>
            </w:r>
          </w:p>
          <w:p w:rsidR="00D00234" w:rsidRPr="00DF7D5F" w:rsidRDefault="00C71BDC">
            <w:pPr>
              <w:spacing w:after="0" w:line="240" w:lineRule="auto"/>
              <w:jc w:val="center"/>
              <w:rPr>
                <w:rFonts w:eastAsia="Times New Roman" w:cs="Times New Roman"/>
                <w:sz w:val="26"/>
                <w:szCs w:val="26"/>
              </w:rPr>
            </w:pPr>
            <w:r w:rsidRPr="00DF7D5F">
              <w:rPr>
                <w:rFonts w:eastAsia="SimSun" w:cs="Times New Roman"/>
                <w:sz w:val="24"/>
                <w:szCs w:val="24"/>
              </w:rPr>
              <w:t>V/v đình chỉ lưu hành, thu hồi và tiêu hủy mỹ phẩm do không có đầy đủ hồ sơ PIF</w:t>
            </w:r>
          </w:p>
        </w:tc>
        <w:tc>
          <w:tcPr>
            <w:tcW w:w="5880" w:type="dxa"/>
          </w:tcPr>
          <w:p w:rsidR="00D00234" w:rsidRDefault="00C71BDC">
            <w:pPr>
              <w:spacing w:before="100" w:beforeAutospacing="1" w:after="0" w:line="274" w:lineRule="auto"/>
              <w:jc w:val="center"/>
              <w:rPr>
                <w:rFonts w:eastAsia="Calibri" w:cs="Times New Roman"/>
                <w:b/>
                <w:szCs w:val="28"/>
              </w:rPr>
            </w:pPr>
            <w:r>
              <w:rPr>
                <w:rFonts w:eastAsia="Times New Roman" w:cs="Times New Roman"/>
                <w:i/>
                <w:sz w:val="20"/>
                <w:szCs w:val="20"/>
              </w:rPr>
              <w:t xml:space="preserve">              </w:t>
            </w:r>
            <w:r>
              <w:rPr>
                <w:rFonts w:eastAsia="Times New Roman" w:cs="Times New Roman"/>
                <w:i/>
                <w:szCs w:val="28"/>
              </w:rPr>
              <w:t>Kỳ Anh, ngày       tháng 6 năm 2026</w:t>
            </w:r>
          </w:p>
        </w:tc>
      </w:tr>
    </w:tbl>
    <w:p w:rsidR="00D00234" w:rsidRDefault="00C71BDC">
      <w:pPr>
        <w:shd w:val="clear" w:color="auto" w:fill="FFFFFF"/>
        <w:spacing w:before="60" w:after="60" w:line="240" w:lineRule="auto"/>
        <w:ind w:firstLine="567"/>
        <w:jc w:val="both"/>
        <w:rPr>
          <w:rStyle w:val="fontstyle01"/>
          <w:rFonts w:ascii="Times New Roman" w:eastAsia="Times New Roman" w:hAnsi="Times New Roman" w:cs="Times New Roman"/>
          <w:sz w:val="26"/>
          <w:szCs w:val="26"/>
        </w:rPr>
      </w:pPr>
      <w:r>
        <w:rPr>
          <w:rStyle w:val="fontstyle01"/>
          <w:rFonts w:ascii="Times New Roman" w:eastAsia="Times New Roman" w:hAnsi="Times New Roman" w:cs="Times New Roman"/>
          <w:sz w:val="26"/>
          <w:szCs w:val="26"/>
        </w:rPr>
        <w:t xml:space="preserve">     </w:t>
      </w:r>
    </w:p>
    <w:p w:rsidR="00D00234" w:rsidRDefault="00C71BDC">
      <w:pPr>
        <w:shd w:val="clear" w:color="auto" w:fill="FFFFFF"/>
        <w:spacing w:before="60" w:after="60" w:line="240" w:lineRule="auto"/>
        <w:ind w:firstLine="567"/>
        <w:jc w:val="both"/>
        <w:rPr>
          <w:rStyle w:val="fontstyle01"/>
          <w:rFonts w:ascii="Times New Roman" w:eastAsia="Times New Roman" w:hAnsi="Times New Roman" w:cs="Times New Roman"/>
        </w:rPr>
      </w:pPr>
      <w:r>
        <w:rPr>
          <w:rStyle w:val="fontstyle01"/>
          <w:rFonts w:ascii="Times New Roman" w:eastAsia="Times New Roman" w:hAnsi="Times New Roman" w:cs="Times New Roman"/>
          <w:sz w:val="26"/>
          <w:szCs w:val="26"/>
        </w:rPr>
        <w:t xml:space="preserve">      </w:t>
      </w:r>
      <w:r>
        <w:rPr>
          <w:rStyle w:val="fontstyle01"/>
          <w:rFonts w:ascii="Times New Roman" w:eastAsia="Times New Roman" w:hAnsi="Times New Roman" w:cs="Times New Roman"/>
        </w:rPr>
        <w:t>Kính gửi:</w:t>
      </w:r>
    </w:p>
    <w:p w:rsidR="00D00234" w:rsidRDefault="00C71BDC">
      <w:pPr>
        <w:shd w:val="clear" w:color="auto" w:fill="FFFFFF"/>
        <w:spacing w:before="60" w:after="60" w:line="240" w:lineRule="auto"/>
        <w:ind w:firstLine="1985"/>
        <w:jc w:val="both"/>
        <w:rPr>
          <w:rStyle w:val="fontstyle01"/>
        </w:rPr>
      </w:pPr>
      <w:r>
        <w:rPr>
          <w:rStyle w:val="fontstyle01"/>
        </w:rPr>
        <w:t xml:space="preserve"> - </w:t>
      </w:r>
      <w:r>
        <w:rPr>
          <w:rStyle w:val="fontstyle01"/>
          <w:color w:val="000000" w:themeColor="text1"/>
        </w:rPr>
        <w:t xml:space="preserve">Các cơ sở kinh doanh </w:t>
      </w:r>
      <w:r>
        <w:rPr>
          <w:rStyle w:val="fontstyle01"/>
        </w:rPr>
        <w:t>Dược trên địa bàn xã Kỳ Anh;</w:t>
      </w:r>
    </w:p>
    <w:p w:rsidR="00D00234" w:rsidRDefault="00C71BDC">
      <w:pPr>
        <w:shd w:val="clear" w:color="auto" w:fill="FFFFFF"/>
        <w:spacing w:before="60" w:after="60" w:line="240" w:lineRule="auto"/>
        <w:ind w:firstLine="1985"/>
        <w:jc w:val="both"/>
        <w:rPr>
          <w:rStyle w:val="fontstyle01"/>
        </w:rPr>
      </w:pPr>
      <w:r>
        <w:rPr>
          <w:rStyle w:val="fontstyle01"/>
        </w:rPr>
        <w:t xml:space="preserve"> - Các cơ sở sản xuất, kinh doanh, sử dụng mỹ phẩm.</w:t>
      </w:r>
    </w:p>
    <w:p w:rsidR="00D00234" w:rsidRDefault="00D00234">
      <w:pPr>
        <w:shd w:val="clear" w:color="auto" w:fill="FFFFFF"/>
        <w:spacing w:before="60" w:after="60" w:line="240" w:lineRule="auto"/>
        <w:ind w:firstLine="1843"/>
        <w:jc w:val="both"/>
        <w:rPr>
          <w:rStyle w:val="fontstyle01"/>
        </w:rPr>
      </w:pPr>
    </w:p>
    <w:p w:rsidR="002D4B5E" w:rsidRDefault="00C71BDC" w:rsidP="00302E11">
      <w:pPr>
        <w:shd w:val="clear" w:color="auto" w:fill="FFFFFF"/>
        <w:spacing w:before="60" w:after="60" w:line="240" w:lineRule="auto"/>
        <w:ind w:firstLine="709"/>
        <w:jc w:val="both"/>
        <w:rPr>
          <w:rStyle w:val="fontstyle01"/>
          <w:rFonts w:ascii="Times New Roman" w:hAnsi="Times New Roman" w:cs="Times New Roman"/>
        </w:rPr>
      </w:pPr>
      <w:r w:rsidRPr="00DF7D5F">
        <w:rPr>
          <w:rStyle w:val="fontstyle01"/>
          <w:rFonts w:ascii="Times New Roman" w:hAnsi="Times New Roman" w:cs="Times New Roman"/>
        </w:rPr>
        <w:t xml:space="preserve">Thực hiện các Công văn số 2468/SYT-NVD ngày 17/6/2026 của Sở Y tế Hà Tĩnh về việc </w:t>
      </w:r>
      <w:r w:rsidRPr="00DF7D5F">
        <w:rPr>
          <w:rFonts w:eastAsia="SimSun" w:cs="Times New Roman"/>
          <w:szCs w:val="28"/>
        </w:rPr>
        <w:t>đình chỉ lưu hành, thu hồi và tiêu hủy mỹ phẩm do không có đầy đủ hồ sơ PIF</w:t>
      </w:r>
      <w:r w:rsidRPr="00DF7D5F">
        <w:rPr>
          <w:rStyle w:val="fontstyle01"/>
          <w:rFonts w:ascii="Times New Roman" w:hAnsi="Times New Roman" w:cs="Times New Roman"/>
        </w:rPr>
        <w:t xml:space="preserve">. </w:t>
      </w:r>
    </w:p>
    <w:p w:rsidR="00DF7D5F" w:rsidRPr="000E1F33" w:rsidRDefault="00C71BDC" w:rsidP="00302E11">
      <w:pPr>
        <w:shd w:val="clear" w:color="auto" w:fill="FFFFFF"/>
        <w:spacing w:before="60" w:after="60" w:line="240" w:lineRule="auto"/>
        <w:ind w:firstLine="709"/>
        <w:jc w:val="both"/>
        <w:rPr>
          <w:rFonts w:cs="Times New Roman"/>
          <w:szCs w:val="28"/>
        </w:rPr>
      </w:pPr>
      <w:r w:rsidRPr="00DF7D5F">
        <w:rPr>
          <w:rFonts w:cs="Times New Roman"/>
          <w:b/>
          <w:szCs w:val="28"/>
        </w:rPr>
        <w:t>Đình chỉ lưu hành, thu hồi trên toàn quố</w:t>
      </w:r>
      <w:r w:rsidR="00DF7D5F" w:rsidRPr="00DF7D5F">
        <w:rPr>
          <w:rFonts w:cs="Times New Roman"/>
          <w:b/>
          <w:szCs w:val="28"/>
        </w:rPr>
        <w:t>c:</w:t>
      </w:r>
    </w:p>
    <w:p w:rsidR="00D00234" w:rsidRPr="00DF7D5F" w:rsidRDefault="00C71BDC" w:rsidP="00302E11">
      <w:pPr>
        <w:shd w:val="clear" w:color="auto" w:fill="FFFFFF"/>
        <w:spacing w:before="60" w:after="60" w:line="240" w:lineRule="auto"/>
        <w:ind w:firstLine="709"/>
        <w:jc w:val="both"/>
        <w:rPr>
          <w:rFonts w:eastAsia="SimSun" w:cs="Times New Roman"/>
          <w:szCs w:val="28"/>
        </w:rPr>
      </w:pPr>
      <w:r w:rsidRPr="00DF7D5F">
        <w:rPr>
          <w:rFonts w:eastAsia="SimSun" w:cs="Times New Roman"/>
          <w:szCs w:val="28"/>
        </w:rPr>
        <w:t>- 10 sản phẩm mỹ phẩm do Công ty TNHH IWON Việt Nam (Địa chỉ: Văn phòng 01, Tầng 09, Tòa nhà Pearl Plaza, 561A Điện Biên Phủ, Phường Thạnh Mỹ Tây, Tp Hồ Chí Minh, mã số doanh nghiệp: 0317476817) chịu trách nhiệm đưa sản phẩm ra thị trường.</w:t>
      </w:r>
    </w:p>
    <w:p w:rsidR="00D00234" w:rsidRPr="00DF7D5F" w:rsidRDefault="00C71BDC" w:rsidP="00302E11">
      <w:pPr>
        <w:shd w:val="clear" w:color="auto" w:fill="FFFFFF"/>
        <w:spacing w:before="60" w:after="60" w:line="240" w:lineRule="auto"/>
        <w:ind w:firstLine="709"/>
        <w:jc w:val="both"/>
        <w:rPr>
          <w:rFonts w:eastAsia="SimSun" w:cs="Times New Roman"/>
          <w:szCs w:val="28"/>
        </w:rPr>
      </w:pPr>
      <w:r w:rsidRPr="00DF7D5F">
        <w:rPr>
          <w:rFonts w:eastAsia="SimSun" w:cs="Times New Roman"/>
          <w:szCs w:val="28"/>
        </w:rPr>
        <w:t>- 06 sản phẩm mỹ phẩm do Công ty TNHH X.C.G.G (Địa chỉ: 681/51/2 Âu Cơ, Phường Tân Phú, Thành phố Hồ Chí Minh, Việt Nam, mã số doanh nghiệp: 0316134930) chịu trách nhiệm đưa sản phẩm ra thị trường.</w:t>
      </w:r>
    </w:p>
    <w:p w:rsidR="00D00234" w:rsidRPr="00DF7D5F" w:rsidRDefault="00C71BDC" w:rsidP="00302E11">
      <w:pPr>
        <w:shd w:val="clear" w:color="auto" w:fill="FFFFFF"/>
        <w:spacing w:before="60" w:after="60" w:line="240" w:lineRule="auto"/>
        <w:ind w:firstLine="709"/>
        <w:jc w:val="both"/>
        <w:rPr>
          <w:rFonts w:eastAsia="SimSun" w:cs="Times New Roman"/>
          <w:szCs w:val="28"/>
        </w:rPr>
      </w:pPr>
      <w:r w:rsidRPr="00DF7D5F">
        <w:rPr>
          <w:rFonts w:eastAsia="SimSun" w:cs="Times New Roman"/>
          <w:szCs w:val="28"/>
        </w:rPr>
        <w:t>- 20 sản phẩm mỹ phẩm do Công ty TNHH ALICE CAO (Địa chỉ chi nhánh Công ty TNHH ALICE CAO kho hàng: 789 Nguyễn Khoái, Phường Thanh Trì, Quận Hoàng Mai, Thành phố Hà Nội, mã số chi nhánh 0318754672- 001) chịu trách nhiệm đưa sản phẩm ra thị trường.</w:t>
      </w:r>
    </w:p>
    <w:p w:rsidR="00D00234" w:rsidRPr="002D4B5E" w:rsidRDefault="00C71BDC" w:rsidP="00302E11">
      <w:pPr>
        <w:shd w:val="clear" w:color="auto" w:fill="FFFFFF"/>
        <w:spacing w:before="60" w:after="60" w:line="240" w:lineRule="auto"/>
        <w:ind w:firstLine="709"/>
        <w:jc w:val="center"/>
        <w:rPr>
          <w:rFonts w:eastAsia="SimSun" w:cs="Times New Roman"/>
          <w:i/>
          <w:szCs w:val="28"/>
        </w:rPr>
      </w:pPr>
      <w:r w:rsidRPr="002D4B5E">
        <w:rPr>
          <w:rFonts w:eastAsia="SimSun" w:cs="Times New Roman"/>
          <w:i/>
          <w:szCs w:val="28"/>
        </w:rPr>
        <w:t>(Danh mục các sản phẩm tại phụ lục đính kèm văn bản)</w:t>
      </w:r>
    </w:p>
    <w:p w:rsidR="00DF7D5F" w:rsidRDefault="00C71BDC" w:rsidP="00302E11">
      <w:pPr>
        <w:shd w:val="clear" w:color="auto" w:fill="FFFFFF"/>
        <w:spacing w:before="60" w:after="60" w:line="240" w:lineRule="auto"/>
        <w:ind w:firstLine="709"/>
        <w:jc w:val="both"/>
        <w:rPr>
          <w:szCs w:val="28"/>
        </w:rPr>
      </w:pPr>
      <w:r>
        <w:rPr>
          <w:szCs w:val="28"/>
        </w:rPr>
        <w:t>Để đảm bảo an toàn cho người sử dụng, Ủy ban nhân dân xã Kỳ Anh đề nghị:</w:t>
      </w:r>
    </w:p>
    <w:p w:rsidR="00D00234" w:rsidRPr="00822D3F" w:rsidRDefault="00C71BDC" w:rsidP="00822D3F">
      <w:pPr>
        <w:pStyle w:val="ListParagraph"/>
        <w:numPr>
          <w:ilvl w:val="0"/>
          <w:numId w:val="4"/>
        </w:numPr>
        <w:shd w:val="clear" w:color="auto" w:fill="FFFFFF"/>
        <w:spacing w:before="60" w:after="60" w:line="240" w:lineRule="auto"/>
        <w:jc w:val="both"/>
        <w:rPr>
          <w:rStyle w:val="fontstyle01"/>
          <w:rFonts w:ascii="Times New Roman" w:hAnsi="Times New Roman"/>
          <w:b/>
          <w:color w:val="auto"/>
        </w:rPr>
      </w:pPr>
      <w:bookmarkStart w:id="0" w:name="_GoBack"/>
      <w:bookmarkEnd w:id="0"/>
      <w:r w:rsidRPr="00822D3F">
        <w:rPr>
          <w:rStyle w:val="fontstyle01"/>
          <w:b/>
        </w:rPr>
        <w:t xml:space="preserve">Trạm Y tế xã Kỳ Anh </w:t>
      </w:r>
    </w:p>
    <w:p w:rsidR="00D00234" w:rsidRDefault="00C71BDC" w:rsidP="00302E11">
      <w:pPr>
        <w:shd w:val="clear" w:color="auto" w:fill="FFFFFF"/>
        <w:spacing w:before="60" w:after="60" w:line="240" w:lineRule="auto"/>
        <w:ind w:firstLine="709"/>
        <w:jc w:val="both"/>
        <w:rPr>
          <w:rStyle w:val="fontstyle01"/>
        </w:rPr>
      </w:pPr>
      <w:r>
        <w:rPr>
          <w:rStyle w:val="fontstyle01"/>
        </w:rPr>
        <w:t xml:space="preserve">Thông báo cho các cơ sở kinh doanh, sử dụng mỹ phẩm trên địa bàn ngừng ngay việc kinh doanh, sử dụng các sản phẩm mỹ phẩm nêu trên và trả lại cơ sở cung ứng sản phẩm; kiểm tra, giám sát các cơ sở kinh doanh, sử dụng mỹ phẩm thực hiện thông báo này. </w:t>
      </w:r>
    </w:p>
    <w:p w:rsidR="00D00234" w:rsidRDefault="00C71BDC" w:rsidP="00302E11">
      <w:pPr>
        <w:shd w:val="clear" w:color="auto" w:fill="FFFFFF"/>
        <w:spacing w:before="60" w:after="60" w:line="240" w:lineRule="auto"/>
        <w:ind w:firstLine="709"/>
        <w:jc w:val="both"/>
        <w:rPr>
          <w:szCs w:val="28"/>
        </w:rPr>
      </w:pPr>
      <w:r>
        <w:rPr>
          <w:rStyle w:val="fontstyle01"/>
        </w:rPr>
        <w:t xml:space="preserve">Tham mưu Ủy ban nhân dân xã </w:t>
      </w:r>
      <w:r>
        <w:rPr>
          <w:szCs w:val="28"/>
        </w:rPr>
        <w:t>tổ chức kiểm tra, giám sát</w:t>
      </w:r>
      <w:r>
        <w:rPr>
          <w:rStyle w:val="fontstyle01"/>
        </w:rPr>
        <w:t xml:space="preserve">, phối hợp xử lý các cơ sở, cá nhân vi phạm theo quy định hiện hành. </w:t>
      </w:r>
      <w:r>
        <w:rPr>
          <w:szCs w:val="28"/>
        </w:rPr>
        <w:t>Kịp thời báo cáo kết quả kiểm tra, giám sát về Ủy ban nhân dân xã (qua phòng Văn hoá – Xã hội) để có các biện pháp xử lý.</w:t>
      </w:r>
    </w:p>
    <w:p w:rsidR="00D00234" w:rsidRDefault="00C71BDC" w:rsidP="00302E11">
      <w:pPr>
        <w:shd w:val="clear" w:color="auto" w:fill="FFFFFF"/>
        <w:spacing w:before="60" w:after="60" w:line="240" w:lineRule="auto"/>
        <w:ind w:firstLine="709"/>
        <w:jc w:val="both"/>
        <w:rPr>
          <w:szCs w:val="28"/>
        </w:rPr>
      </w:pPr>
      <w:r>
        <w:rPr>
          <w:b/>
          <w:szCs w:val="28"/>
        </w:rPr>
        <w:lastRenderedPageBreak/>
        <w:t>2.</w:t>
      </w:r>
      <w:r>
        <w:rPr>
          <w:szCs w:val="28"/>
        </w:rPr>
        <w:t xml:space="preserve"> </w:t>
      </w:r>
      <w:r>
        <w:rPr>
          <w:b/>
          <w:szCs w:val="28"/>
        </w:rPr>
        <w:t>Các cơ sở kinh doanh</w:t>
      </w:r>
      <w:r w:rsidR="00DF7D5F">
        <w:rPr>
          <w:b/>
          <w:szCs w:val="28"/>
        </w:rPr>
        <w:t xml:space="preserve"> Dược</w:t>
      </w:r>
      <w:r>
        <w:rPr>
          <w:b/>
          <w:szCs w:val="28"/>
        </w:rPr>
        <w:t xml:space="preserve">, </w:t>
      </w:r>
      <w:r w:rsidR="00DF7D5F">
        <w:rPr>
          <w:b/>
          <w:szCs w:val="28"/>
        </w:rPr>
        <w:t xml:space="preserve">kinh doanh </w:t>
      </w:r>
      <w:r>
        <w:rPr>
          <w:b/>
          <w:szCs w:val="28"/>
        </w:rPr>
        <w:t>sử dụng mỹ phẩm trên địa bàn</w:t>
      </w:r>
      <w:r>
        <w:rPr>
          <w:szCs w:val="28"/>
        </w:rPr>
        <w:t xml:space="preserve"> ngừng ngay việc kinh doanh, sử dụng các sản phẩm mỹ phẩm nêu trên (Danh mục sản phẩm kèm theo).</w:t>
      </w:r>
    </w:p>
    <w:p w:rsidR="00D00234" w:rsidRDefault="00C71BDC" w:rsidP="00302E11">
      <w:pPr>
        <w:shd w:val="clear" w:color="auto" w:fill="FFFFFF"/>
        <w:spacing w:before="60" w:after="60" w:line="240" w:lineRule="auto"/>
        <w:ind w:firstLine="709"/>
        <w:jc w:val="both"/>
        <w:rPr>
          <w:b/>
          <w:szCs w:val="28"/>
        </w:rPr>
      </w:pPr>
      <w:r>
        <w:rPr>
          <w:b/>
          <w:szCs w:val="28"/>
        </w:rPr>
        <w:t xml:space="preserve">3. Trung tâm </w:t>
      </w:r>
      <w:r>
        <w:rPr>
          <w:b/>
          <w:color w:val="000000" w:themeColor="text1"/>
          <w:szCs w:val="28"/>
        </w:rPr>
        <w:t xml:space="preserve">Dịch vụ </w:t>
      </w:r>
      <w:r>
        <w:rPr>
          <w:b/>
          <w:szCs w:val="28"/>
        </w:rPr>
        <w:t>tổng hợp</w:t>
      </w:r>
    </w:p>
    <w:p w:rsidR="00D00234" w:rsidRDefault="00C71BDC" w:rsidP="00302E11">
      <w:pPr>
        <w:shd w:val="clear" w:color="auto" w:fill="FFFFFF"/>
        <w:spacing w:before="60" w:after="60" w:line="240" w:lineRule="auto"/>
        <w:ind w:firstLine="709"/>
        <w:jc w:val="both"/>
        <w:rPr>
          <w:szCs w:val="28"/>
        </w:rPr>
      </w:pPr>
      <w:r>
        <w:rPr>
          <w:szCs w:val="28"/>
        </w:rPr>
        <w:t xml:space="preserve">Phối hợp với Phòng Văn hoá – Xã hội, Trạm Y tế đẩy mạnh công tác tuyên truyền sâu rộng đến người dân và các chủ cơ sở kinh doanh sản phẩm, mỹ phẩm trên địa bàn xã biết </w:t>
      </w:r>
      <w:r>
        <w:rPr>
          <w:rStyle w:val="fontstyle01"/>
        </w:rPr>
        <w:t>về việc đình chỉ lưu hành, thu hồi các danh mục mỹ phẩm vi phạm.</w:t>
      </w:r>
    </w:p>
    <w:p w:rsidR="00D00234" w:rsidRDefault="00C71BDC" w:rsidP="00302E11">
      <w:pPr>
        <w:spacing w:before="60" w:after="60" w:line="240" w:lineRule="auto"/>
        <w:ind w:firstLine="709"/>
        <w:jc w:val="both"/>
        <w:rPr>
          <w:szCs w:val="28"/>
        </w:rPr>
      </w:pPr>
      <w:r>
        <w:rPr>
          <w:szCs w:val="28"/>
        </w:rPr>
        <w:t>Trong quá trình thực hiện, nếu có vấn đề gì vướng mắc đề nghị các đơn vị phản ánh về Ủy ban nhân dân xã (qua Phòng Văn hóa - Xã hội) để cùng phối hợp giải quyết. Đề nghị các cơ sở kinh doanh, các đơn vị liên quan nghiêm túc tổ chức thực hiện./.</w:t>
      </w:r>
    </w:p>
    <w:p w:rsidR="00D00234" w:rsidRDefault="00D00234">
      <w:pPr>
        <w:spacing w:before="60" w:after="60" w:line="240" w:lineRule="auto"/>
        <w:ind w:firstLine="567"/>
        <w:jc w:val="both"/>
      </w:pP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3861"/>
        <w:gridCol w:w="5241"/>
      </w:tblGrid>
      <w:tr w:rsidR="00D00234">
        <w:tc>
          <w:tcPr>
            <w:tcW w:w="3960" w:type="dxa"/>
          </w:tcPr>
          <w:p w:rsidR="00D00234" w:rsidRPr="00DF7D5F" w:rsidRDefault="00C71BDC">
            <w:pPr>
              <w:spacing w:after="0" w:line="240" w:lineRule="auto"/>
              <w:rPr>
                <w:rFonts w:ascii="TimesNewRomanPS-BoldItalicMT" w:eastAsia="Times New Roman" w:hAnsi="TimesNewRomanPS-BoldItalicMT" w:cs="Times New Roman"/>
                <w:b/>
                <w:bCs/>
                <w:i/>
                <w:iCs/>
                <w:color w:val="000000"/>
                <w:sz w:val="24"/>
                <w:szCs w:val="24"/>
              </w:rPr>
            </w:pPr>
            <w:r w:rsidRPr="00DF7D5F">
              <w:rPr>
                <w:rFonts w:ascii="TimesNewRomanPS-BoldItalicMT" w:eastAsia="Times New Roman" w:hAnsi="TimesNewRomanPS-BoldItalicMT" w:cs="Times New Roman"/>
                <w:b/>
                <w:bCs/>
                <w:i/>
                <w:iCs/>
                <w:color w:val="000000"/>
                <w:sz w:val="24"/>
                <w:szCs w:val="24"/>
              </w:rPr>
              <w:t>Nơi nhận:</w:t>
            </w:r>
          </w:p>
          <w:p w:rsidR="00D00234" w:rsidRPr="00DF7D5F" w:rsidRDefault="00C71BDC">
            <w:pPr>
              <w:spacing w:after="0" w:line="240" w:lineRule="auto"/>
              <w:rPr>
                <w:rFonts w:ascii="TimesNewRomanPS-BoldItalicMT" w:eastAsia="Times New Roman" w:hAnsi="TimesNewRomanPS-BoldItalicMT" w:cs="Times New Roman"/>
                <w:bCs/>
                <w:iCs/>
                <w:color w:val="000000"/>
                <w:sz w:val="22"/>
              </w:rPr>
            </w:pPr>
            <w:r w:rsidRPr="00DF7D5F">
              <w:rPr>
                <w:rFonts w:ascii="TimesNewRomanPS-BoldItalicMT" w:eastAsia="Times New Roman" w:hAnsi="TimesNewRomanPS-BoldItalicMT" w:cs="Times New Roman"/>
                <w:bCs/>
                <w:iCs/>
                <w:color w:val="000000"/>
                <w:sz w:val="22"/>
              </w:rPr>
              <w:t>- Như trên;</w:t>
            </w:r>
          </w:p>
          <w:p w:rsidR="00D00234" w:rsidRPr="00DF7D5F" w:rsidRDefault="00C71BDC">
            <w:pPr>
              <w:spacing w:after="0" w:line="240" w:lineRule="auto"/>
              <w:rPr>
                <w:rFonts w:ascii="TimesNewRomanPSMT" w:eastAsia="Times New Roman" w:hAnsi="TimesNewRomanPSMT" w:cs="Times New Roman"/>
                <w:color w:val="000000"/>
                <w:sz w:val="22"/>
              </w:rPr>
            </w:pPr>
            <w:r w:rsidRPr="00DF7D5F">
              <w:rPr>
                <w:rFonts w:ascii="TimesNewRomanPSMT" w:eastAsia="Times New Roman" w:hAnsi="TimesNewRomanPSMT" w:cs="Times New Roman"/>
                <w:color w:val="000000"/>
                <w:sz w:val="22"/>
              </w:rPr>
              <w:t>- Chủ tịch, các PCT UBND xã;</w:t>
            </w:r>
          </w:p>
          <w:p w:rsidR="00D00234" w:rsidRPr="00DF7D5F" w:rsidRDefault="00C71BDC">
            <w:pPr>
              <w:spacing w:after="0" w:line="240" w:lineRule="auto"/>
              <w:rPr>
                <w:rFonts w:ascii="TimesNewRomanPSMT" w:eastAsia="Times New Roman" w:hAnsi="TimesNewRomanPSMT" w:cs="Times New Roman"/>
                <w:color w:val="000000"/>
                <w:sz w:val="22"/>
              </w:rPr>
            </w:pPr>
            <w:r w:rsidRPr="00DF7D5F">
              <w:rPr>
                <w:rFonts w:ascii="TimesNewRomanPSMT" w:eastAsia="Times New Roman" w:hAnsi="TimesNewRomanPSMT" w:cs="Times New Roman"/>
                <w:color w:val="000000"/>
                <w:sz w:val="22"/>
              </w:rPr>
              <w:t>- Trạm Y tế xã;</w:t>
            </w:r>
          </w:p>
          <w:p w:rsidR="00D00234" w:rsidRPr="00DF7D5F" w:rsidRDefault="00C71BDC">
            <w:pPr>
              <w:spacing w:after="0" w:line="240" w:lineRule="auto"/>
              <w:rPr>
                <w:rFonts w:ascii="TimesNewRomanPSMT" w:eastAsia="Times New Roman" w:hAnsi="TimesNewRomanPSMT" w:cs="Times New Roman"/>
                <w:color w:val="000000"/>
                <w:sz w:val="22"/>
              </w:rPr>
            </w:pPr>
            <w:r w:rsidRPr="00DF7D5F">
              <w:rPr>
                <w:rFonts w:ascii="TimesNewRomanPSMT" w:eastAsia="Times New Roman" w:hAnsi="TimesNewRomanPSMT" w:cs="Times New Roman"/>
                <w:color w:val="000000"/>
                <w:sz w:val="22"/>
              </w:rPr>
              <w:t>- Trung tâm dịch vụ tổng hợp;</w:t>
            </w:r>
          </w:p>
          <w:p w:rsidR="00D00234" w:rsidRDefault="00C71BDC">
            <w:pPr>
              <w:spacing w:after="0" w:line="240" w:lineRule="auto"/>
              <w:rPr>
                <w:rFonts w:ascii="TimesNewRomanPSMT" w:eastAsia="Times New Roman" w:hAnsi="TimesNewRomanPSMT" w:cs="Times New Roman"/>
                <w:color w:val="000000"/>
                <w:sz w:val="20"/>
                <w:szCs w:val="20"/>
              </w:rPr>
            </w:pPr>
            <w:r w:rsidRPr="00DF7D5F">
              <w:rPr>
                <w:rFonts w:ascii="TimesNewRomanPSMT" w:eastAsia="Times New Roman" w:hAnsi="TimesNewRomanPSMT" w:cs="Times New Roman"/>
                <w:color w:val="000000"/>
                <w:sz w:val="22"/>
              </w:rPr>
              <w:t>- Lưu: VT, VHXH.</w:t>
            </w:r>
          </w:p>
        </w:tc>
        <w:tc>
          <w:tcPr>
            <w:tcW w:w="5376" w:type="dxa"/>
          </w:tcPr>
          <w:p w:rsidR="00D00234" w:rsidRDefault="00C71BDC" w:rsidP="00822D3F">
            <w:pPr>
              <w:spacing w:after="0" w:line="240" w:lineRule="auto"/>
              <w:jc w:val="center"/>
              <w:rPr>
                <w:rFonts w:ascii="TimesNewRomanPS-BoldMT" w:eastAsia="Calibri" w:hAnsi="TimesNewRomanPS-BoldMT" w:cs="Times New Roman"/>
                <w:b/>
                <w:bCs/>
                <w:color w:val="000000"/>
                <w:szCs w:val="28"/>
              </w:rPr>
            </w:pPr>
            <w:r>
              <w:rPr>
                <w:rFonts w:ascii="TimesNewRomanPS-BoldMT" w:eastAsia="Times New Roman" w:hAnsi="TimesNewRomanPS-BoldMT" w:cs="Times New Roman"/>
                <w:b/>
                <w:bCs/>
                <w:color w:val="000000"/>
                <w:szCs w:val="28"/>
              </w:rPr>
              <w:t>TM. ỦY BAN NHÂN DÂN</w:t>
            </w:r>
          </w:p>
          <w:p w:rsidR="00D00234" w:rsidRDefault="00C71BDC" w:rsidP="00822D3F">
            <w:pPr>
              <w:spacing w:after="0" w:line="240" w:lineRule="auto"/>
              <w:jc w:val="center"/>
              <w:rPr>
                <w:rFonts w:ascii="TimesNewRomanPS-BoldMT" w:eastAsia="Times New Roman" w:hAnsi="TimesNewRomanPS-BoldMT" w:cs="Times New Roman"/>
                <w:b/>
                <w:bCs/>
                <w:color w:val="000000"/>
                <w:szCs w:val="28"/>
              </w:rPr>
            </w:pPr>
            <w:r>
              <w:rPr>
                <w:rFonts w:ascii="TimesNewRomanPS-BoldMT" w:eastAsia="Times New Roman" w:hAnsi="TimesNewRomanPS-BoldMT" w:cs="Times New Roman"/>
                <w:b/>
                <w:bCs/>
                <w:color w:val="000000"/>
                <w:szCs w:val="28"/>
              </w:rPr>
              <w:t>KT. CHỦ TỊCH</w:t>
            </w:r>
          </w:p>
          <w:p w:rsidR="00D00234" w:rsidRDefault="00C71BDC" w:rsidP="00822D3F">
            <w:pPr>
              <w:spacing w:after="0" w:line="240" w:lineRule="auto"/>
              <w:jc w:val="center"/>
              <w:rPr>
                <w:rFonts w:ascii="TimesNewRomanPS-BoldMT" w:eastAsia="Times New Roman" w:hAnsi="TimesNewRomanPS-BoldMT" w:cs="Times New Roman"/>
                <w:b/>
                <w:bCs/>
                <w:color w:val="000000"/>
                <w:szCs w:val="28"/>
              </w:rPr>
            </w:pPr>
            <w:r>
              <w:rPr>
                <w:rFonts w:ascii="TimesNewRomanPS-BoldMT" w:eastAsia="Times New Roman" w:hAnsi="TimesNewRomanPS-BoldMT" w:cs="Times New Roman"/>
                <w:b/>
                <w:bCs/>
                <w:color w:val="000000"/>
                <w:szCs w:val="28"/>
              </w:rPr>
              <w:t>PHÓ CHỦ TỊCH</w:t>
            </w:r>
          </w:p>
          <w:p w:rsidR="00D00234" w:rsidRDefault="00D00234" w:rsidP="00822D3F">
            <w:pPr>
              <w:spacing w:after="0" w:line="240" w:lineRule="auto"/>
              <w:jc w:val="center"/>
              <w:rPr>
                <w:rFonts w:ascii="TimesNewRomanPS-BoldMT" w:eastAsia="Times New Roman" w:hAnsi="TimesNewRomanPS-BoldMT" w:cs="Times New Roman"/>
                <w:b/>
                <w:bCs/>
                <w:color w:val="000000"/>
                <w:sz w:val="20"/>
                <w:szCs w:val="20"/>
              </w:rPr>
            </w:pPr>
          </w:p>
          <w:p w:rsidR="00D00234" w:rsidRDefault="00D00234" w:rsidP="00822D3F">
            <w:pPr>
              <w:spacing w:after="0" w:line="240" w:lineRule="auto"/>
              <w:jc w:val="center"/>
              <w:rPr>
                <w:rFonts w:ascii="TimesNewRomanPS-BoldMT" w:eastAsia="Times New Roman" w:hAnsi="TimesNewRomanPS-BoldMT" w:cs="Times New Roman"/>
                <w:b/>
                <w:bCs/>
                <w:color w:val="000000"/>
                <w:sz w:val="20"/>
                <w:szCs w:val="20"/>
              </w:rPr>
            </w:pPr>
          </w:p>
          <w:p w:rsidR="00D00234" w:rsidRDefault="00D00234" w:rsidP="00822D3F">
            <w:pPr>
              <w:spacing w:after="0" w:line="240" w:lineRule="auto"/>
              <w:jc w:val="center"/>
              <w:rPr>
                <w:rFonts w:ascii="TimesNewRomanPS-BoldMT" w:eastAsia="Times New Roman" w:hAnsi="TimesNewRomanPS-BoldMT" w:cs="Times New Roman"/>
                <w:b/>
                <w:bCs/>
                <w:color w:val="000000"/>
                <w:sz w:val="20"/>
                <w:szCs w:val="20"/>
              </w:rPr>
            </w:pPr>
          </w:p>
          <w:p w:rsidR="00822D3F" w:rsidRDefault="00822D3F" w:rsidP="00822D3F">
            <w:pPr>
              <w:spacing w:after="0" w:line="240" w:lineRule="auto"/>
              <w:jc w:val="center"/>
              <w:rPr>
                <w:rFonts w:ascii="TimesNewRomanPS-BoldMT" w:eastAsia="Times New Roman" w:hAnsi="TimesNewRomanPS-BoldMT" w:cs="Times New Roman"/>
                <w:b/>
                <w:bCs/>
                <w:color w:val="000000"/>
                <w:sz w:val="20"/>
                <w:szCs w:val="20"/>
              </w:rPr>
            </w:pPr>
          </w:p>
          <w:p w:rsidR="00D00234" w:rsidRDefault="00D00234" w:rsidP="00822D3F">
            <w:pPr>
              <w:spacing w:after="0" w:line="240" w:lineRule="auto"/>
              <w:jc w:val="center"/>
              <w:rPr>
                <w:rFonts w:ascii="TimesNewRomanPS-BoldMT" w:eastAsia="Times New Roman" w:hAnsi="TimesNewRomanPS-BoldMT" w:cs="Times New Roman"/>
                <w:b/>
                <w:bCs/>
                <w:color w:val="000000"/>
                <w:sz w:val="20"/>
                <w:szCs w:val="20"/>
              </w:rPr>
            </w:pPr>
          </w:p>
          <w:p w:rsidR="00D00234" w:rsidRDefault="00C71BDC" w:rsidP="00822D3F">
            <w:pPr>
              <w:spacing w:before="100" w:beforeAutospacing="1" w:after="100" w:afterAutospacing="1" w:line="240" w:lineRule="auto"/>
              <w:jc w:val="center"/>
              <w:rPr>
                <w:rFonts w:eastAsia="Calibri" w:cs="Times New Roman"/>
                <w:szCs w:val="28"/>
              </w:rPr>
            </w:pPr>
            <w:r>
              <w:rPr>
                <w:rFonts w:ascii="TimesNewRomanPS-BoldMT" w:eastAsia="Times New Roman" w:hAnsi="TimesNewRomanPS-BoldMT" w:cs="Times New Roman"/>
                <w:b/>
                <w:bCs/>
                <w:color w:val="000000"/>
                <w:szCs w:val="28"/>
              </w:rPr>
              <w:t>Nguyễn Kiên Quyết</w:t>
            </w:r>
          </w:p>
        </w:tc>
      </w:tr>
    </w:tbl>
    <w:p w:rsidR="00D00234" w:rsidRDefault="00D00234">
      <w:pPr>
        <w:spacing w:before="60" w:after="60" w:line="240" w:lineRule="auto"/>
        <w:ind w:firstLine="567"/>
        <w:jc w:val="both"/>
      </w:pPr>
    </w:p>
    <w:p w:rsidR="00D00234" w:rsidRDefault="00D00234">
      <w:pPr>
        <w:spacing w:before="60" w:after="60" w:line="240" w:lineRule="auto"/>
        <w:ind w:firstLine="567"/>
        <w:jc w:val="both"/>
        <w:rPr>
          <w:rFonts w:ascii="TimesNewRomanPSMT" w:eastAsia="Times New Roman" w:hAnsi="TimesNewRomanPSMT" w:cs="Times New Roman"/>
          <w:color w:val="000000"/>
          <w:szCs w:val="28"/>
        </w:rPr>
      </w:pPr>
    </w:p>
    <w:p w:rsidR="00D00234" w:rsidRDefault="00D00234">
      <w:pPr>
        <w:spacing w:before="60" w:after="60" w:line="240" w:lineRule="auto"/>
        <w:ind w:firstLine="567"/>
        <w:jc w:val="both"/>
        <w:rPr>
          <w:rFonts w:cs="Times New Roman"/>
          <w:sz w:val="26"/>
          <w:szCs w:val="26"/>
        </w:rPr>
      </w:pPr>
    </w:p>
    <w:p w:rsidR="000E1F33" w:rsidRDefault="000E1F33">
      <w:pPr>
        <w:spacing w:before="60" w:after="60" w:line="240" w:lineRule="auto"/>
        <w:ind w:firstLine="567"/>
        <w:jc w:val="both"/>
        <w:rPr>
          <w:rFonts w:cs="Times New Roman"/>
          <w:sz w:val="26"/>
          <w:szCs w:val="26"/>
        </w:rPr>
      </w:pPr>
    </w:p>
    <w:p w:rsidR="000E1F33" w:rsidRDefault="000E1F33">
      <w:pPr>
        <w:spacing w:before="60" w:after="60" w:line="240" w:lineRule="auto"/>
        <w:ind w:firstLine="567"/>
        <w:jc w:val="both"/>
        <w:rPr>
          <w:rFonts w:cs="Times New Roman"/>
          <w:sz w:val="26"/>
          <w:szCs w:val="26"/>
        </w:rPr>
      </w:pPr>
    </w:p>
    <w:p w:rsidR="000E1F33" w:rsidRDefault="000E1F33">
      <w:pPr>
        <w:spacing w:before="60" w:after="60" w:line="240" w:lineRule="auto"/>
        <w:ind w:firstLine="567"/>
        <w:jc w:val="both"/>
        <w:rPr>
          <w:rFonts w:cs="Times New Roman"/>
          <w:sz w:val="26"/>
          <w:szCs w:val="26"/>
        </w:rPr>
      </w:pPr>
    </w:p>
    <w:p w:rsidR="000E1F33" w:rsidRDefault="000E1F33">
      <w:pPr>
        <w:spacing w:before="60" w:after="60" w:line="240" w:lineRule="auto"/>
        <w:ind w:firstLine="567"/>
        <w:jc w:val="both"/>
        <w:rPr>
          <w:rFonts w:cs="Times New Roman"/>
          <w:sz w:val="26"/>
          <w:szCs w:val="26"/>
        </w:rPr>
      </w:pPr>
    </w:p>
    <w:p w:rsidR="000E1F33" w:rsidRDefault="000E1F33">
      <w:pPr>
        <w:spacing w:before="60" w:after="60" w:line="240" w:lineRule="auto"/>
        <w:ind w:firstLine="567"/>
        <w:jc w:val="both"/>
        <w:rPr>
          <w:rFonts w:cs="Times New Roman"/>
          <w:sz w:val="26"/>
          <w:szCs w:val="26"/>
        </w:rPr>
      </w:pPr>
    </w:p>
    <w:p w:rsidR="000E1F33" w:rsidRDefault="000E1F33">
      <w:pPr>
        <w:spacing w:before="60" w:after="60" w:line="240" w:lineRule="auto"/>
        <w:ind w:firstLine="567"/>
        <w:jc w:val="both"/>
        <w:rPr>
          <w:rFonts w:cs="Times New Roman"/>
          <w:sz w:val="26"/>
          <w:szCs w:val="26"/>
        </w:rPr>
      </w:pPr>
    </w:p>
    <w:p w:rsidR="000E1F33" w:rsidRDefault="000E1F33">
      <w:pPr>
        <w:spacing w:before="60" w:after="60" w:line="240" w:lineRule="auto"/>
        <w:ind w:firstLine="567"/>
        <w:jc w:val="both"/>
        <w:rPr>
          <w:rFonts w:cs="Times New Roman"/>
          <w:sz w:val="26"/>
          <w:szCs w:val="26"/>
        </w:rPr>
      </w:pPr>
    </w:p>
    <w:p w:rsidR="000E1F33" w:rsidRDefault="000E1F33">
      <w:pPr>
        <w:spacing w:before="60" w:after="60" w:line="240" w:lineRule="auto"/>
        <w:ind w:firstLine="567"/>
        <w:jc w:val="both"/>
        <w:rPr>
          <w:rFonts w:cs="Times New Roman"/>
          <w:sz w:val="26"/>
          <w:szCs w:val="26"/>
        </w:rPr>
      </w:pPr>
    </w:p>
    <w:p w:rsidR="000E1F33" w:rsidRDefault="000E1F33">
      <w:pPr>
        <w:spacing w:before="60" w:after="60" w:line="240" w:lineRule="auto"/>
        <w:ind w:firstLine="567"/>
        <w:jc w:val="both"/>
        <w:rPr>
          <w:rFonts w:cs="Times New Roman"/>
          <w:sz w:val="26"/>
          <w:szCs w:val="26"/>
        </w:rPr>
      </w:pPr>
    </w:p>
    <w:p w:rsidR="000E1F33" w:rsidRDefault="000E1F33">
      <w:pPr>
        <w:spacing w:before="60" w:after="60" w:line="240" w:lineRule="auto"/>
        <w:ind w:firstLine="567"/>
        <w:jc w:val="both"/>
        <w:rPr>
          <w:rFonts w:cs="Times New Roman"/>
          <w:sz w:val="26"/>
          <w:szCs w:val="26"/>
        </w:rPr>
      </w:pPr>
    </w:p>
    <w:p w:rsidR="000E1F33" w:rsidRDefault="000E1F33">
      <w:pPr>
        <w:spacing w:before="60" w:after="60" w:line="240" w:lineRule="auto"/>
        <w:ind w:firstLine="567"/>
        <w:jc w:val="both"/>
        <w:rPr>
          <w:rFonts w:cs="Times New Roman"/>
          <w:sz w:val="26"/>
          <w:szCs w:val="26"/>
        </w:rPr>
      </w:pPr>
    </w:p>
    <w:p w:rsidR="000E1F33" w:rsidRDefault="000E1F33">
      <w:pPr>
        <w:spacing w:before="60" w:after="60" w:line="240" w:lineRule="auto"/>
        <w:ind w:firstLine="567"/>
        <w:jc w:val="both"/>
        <w:rPr>
          <w:rFonts w:cs="Times New Roman"/>
          <w:sz w:val="26"/>
          <w:szCs w:val="26"/>
        </w:rPr>
      </w:pPr>
    </w:p>
    <w:p w:rsidR="000E1F33" w:rsidRDefault="000E1F33">
      <w:pPr>
        <w:spacing w:before="60" w:after="60" w:line="240" w:lineRule="auto"/>
        <w:ind w:firstLine="567"/>
        <w:jc w:val="both"/>
        <w:rPr>
          <w:rFonts w:cs="Times New Roman"/>
          <w:sz w:val="26"/>
          <w:szCs w:val="26"/>
        </w:rPr>
      </w:pPr>
    </w:p>
    <w:p w:rsidR="000E1F33" w:rsidRDefault="000E1F33">
      <w:pPr>
        <w:spacing w:before="60" w:after="60" w:line="240" w:lineRule="auto"/>
        <w:ind w:firstLine="567"/>
        <w:jc w:val="both"/>
        <w:rPr>
          <w:rFonts w:cs="Times New Roman"/>
          <w:sz w:val="26"/>
          <w:szCs w:val="26"/>
        </w:rPr>
      </w:pPr>
    </w:p>
    <w:p w:rsidR="000E1F33" w:rsidRDefault="000E1F33">
      <w:pPr>
        <w:spacing w:before="60" w:after="60" w:line="240" w:lineRule="auto"/>
        <w:ind w:firstLine="567"/>
        <w:jc w:val="both"/>
        <w:rPr>
          <w:rFonts w:cs="Times New Roman"/>
          <w:sz w:val="26"/>
          <w:szCs w:val="26"/>
        </w:rPr>
      </w:pPr>
    </w:p>
    <w:p w:rsidR="000E1F33" w:rsidRDefault="000E1F33">
      <w:pPr>
        <w:spacing w:before="60" w:after="60" w:line="240" w:lineRule="auto"/>
        <w:ind w:firstLine="567"/>
        <w:jc w:val="both"/>
        <w:rPr>
          <w:rFonts w:cs="Times New Roman"/>
          <w:sz w:val="26"/>
          <w:szCs w:val="26"/>
        </w:rPr>
      </w:pPr>
    </w:p>
    <w:p w:rsidR="000E1F33" w:rsidRDefault="000E1F33">
      <w:pPr>
        <w:spacing w:before="60" w:after="60" w:line="240" w:lineRule="auto"/>
        <w:ind w:firstLine="567"/>
        <w:jc w:val="both"/>
        <w:rPr>
          <w:rFonts w:cs="Times New Roman"/>
          <w:sz w:val="26"/>
          <w:szCs w:val="26"/>
        </w:rPr>
        <w:sectPr w:rsidR="000E1F33">
          <w:pgSz w:w="11907" w:h="16840"/>
          <w:pgMar w:top="1134" w:right="1134" w:bottom="1134" w:left="1701" w:header="720" w:footer="720" w:gutter="0"/>
          <w:cols w:space="720"/>
          <w:docGrid w:linePitch="381"/>
        </w:sectPr>
      </w:pPr>
    </w:p>
    <w:p w:rsidR="000E1F33" w:rsidRDefault="000E1F33" w:rsidP="002D4B5E">
      <w:pPr>
        <w:spacing w:after="0" w:line="240" w:lineRule="auto"/>
        <w:jc w:val="center"/>
        <w:rPr>
          <w:b/>
          <w:bCs/>
        </w:rPr>
      </w:pPr>
      <w:r>
        <w:rPr>
          <w:b/>
          <w:bCs/>
        </w:rPr>
        <w:lastRenderedPageBreak/>
        <w:t>PHỤ LỤC</w:t>
      </w:r>
    </w:p>
    <w:p w:rsidR="000E1F33" w:rsidRDefault="000E1F33" w:rsidP="002D4B5E">
      <w:pPr>
        <w:spacing w:after="0" w:line="240" w:lineRule="auto"/>
        <w:jc w:val="center"/>
        <w:rPr>
          <w:b/>
          <w:bCs/>
        </w:rPr>
      </w:pPr>
      <w:r>
        <w:rPr>
          <w:b/>
          <w:bCs/>
        </w:rPr>
        <w:t>DANH MỤC CÁC SẢN PHẨM MỸ PHẨM THU HỒI</w:t>
      </w:r>
    </w:p>
    <w:p w:rsidR="000E1F33" w:rsidRDefault="000E1F33" w:rsidP="002D4B5E">
      <w:pPr>
        <w:spacing w:after="0" w:line="240" w:lineRule="auto"/>
        <w:jc w:val="center"/>
        <w:rPr>
          <w:i/>
          <w:iCs/>
        </w:rPr>
      </w:pPr>
      <w:r>
        <w:rPr>
          <w:i/>
          <w:iCs/>
        </w:rPr>
        <w:t>(Kèm theo Công văn số</w:t>
      </w:r>
      <w:r>
        <w:rPr>
          <w:i/>
          <w:iCs/>
        </w:rPr>
        <w:t xml:space="preserve"> 2468</w:t>
      </w:r>
      <w:r>
        <w:rPr>
          <w:i/>
          <w:iCs/>
        </w:rPr>
        <w:t xml:space="preserve"> </w:t>
      </w:r>
      <w:r>
        <w:rPr>
          <w:i/>
          <w:iCs/>
        </w:rPr>
        <w:t xml:space="preserve">/SYT-NVD ngày 17 tháng 6 </w:t>
      </w:r>
      <w:r>
        <w:rPr>
          <w:i/>
          <w:iCs/>
        </w:rPr>
        <w:t xml:space="preserve">năm 2026 của Sở Y tế) </w:t>
      </w:r>
    </w:p>
    <w:p w:rsidR="002D4B5E" w:rsidRDefault="002D4B5E" w:rsidP="002D4B5E">
      <w:pPr>
        <w:spacing w:after="0" w:line="240" w:lineRule="auto"/>
        <w:jc w:val="center"/>
        <w:rPr>
          <w:i/>
          <w:iCs/>
        </w:rPr>
      </w:pPr>
    </w:p>
    <w:tbl>
      <w:tblPr>
        <w:tblW w:w="15184" w:type="dxa"/>
        <w:tblCellMar>
          <w:top w:w="15" w:type="dxa"/>
          <w:left w:w="15" w:type="dxa"/>
          <w:bottom w:w="15" w:type="dxa"/>
          <w:right w:w="15" w:type="dxa"/>
        </w:tblCellMar>
        <w:tblLook w:val="04A0" w:firstRow="1" w:lastRow="0" w:firstColumn="1" w:lastColumn="0" w:noHBand="0" w:noVBand="1"/>
      </w:tblPr>
      <w:tblGrid>
        <w:gridCol w:w="484"/>
        <w:gridCol w:w="1232"/>
        <w:gridCol w:w="3119"/>
        <w:gridCol w:w="2757"/>
        <w:gridCol w:w="1312"/>
        <w:gridCol w:w="2230"/>
        <w:gridCol w:w="4050"/>
      </w:tblGrid>
      <w:tr w:rsidR="000E1F33" w:rsidRPr="00A93E44" w:rsidTr="00A93E44">
        <w:tc>
          <w:tcPr>
            <w:tcW w:w="0" w:type="auto"/>
            <w:tcBorders>
              <w:top w:val="outset" w:sz="6" w:space="0" w:color="auto"/>
              <w:left w:val="outset" w:sz="6" w:space="0" w:color="auto"/>
              <w:bottom w:val="outset" w:sz="6" w:space="0" w:color="auto"/>
              <w:right w:val="outset" w:sz="6" w:space="0" w:color="auto"/>
            </w:tcBorders>
            <w:vAlign w:val="center"/>
            <w:hideMark/>
          </w:tcPr>
          <w:p w:rsidR="000E1F33" w:rsidRPr="00A93E44" w:rsidRDefault="000E1F33">
            <w:pPr>
              <w:jc w:val="center"/>
              <w:rPr>
                <w:b/>
                <w:bCs/>
                <w:sz w:val="24"/>
                <w:szCs w:val="24"/>
              </w:rPr>
            </w:pPr>
            <w:r w:rsidRPr="00A93E44">
              <w:rPr>
                <w:b/>
                <w:bCs/>
                <w:sz w:val="24"/>
                <w:szCs w:val="24"/>
              </w:rPr>
              <w:t>STT</w:t>
            </w:r>
          </w:p>
        </w:tc>
        <w:tc>
          <w:tcPr>
            <w:tcW w:w="0" w:type="auto"/>
            <w:tcBorders>
              <w:top w:val="outset" w:sz="6" w:space="0" w:color="auto"/>
              <w:left w:val="outset" w:sz="6" w:space="0" w:color="auto"/>
              <w:bottom w:val="outset" w:sz="6" w:space="0" w:color="auto"/>
              <w:right w:val="outset" w:sz="6" w:space="0" w:color="auto"/>
            </w:tcBorders>
            <w:vAlign w:val="center"/>
            <w:hideMark/>
          </w:tcPr>
          <w:p w:rsidR="000E1F33" w:rsidRPr="00A93E44" w:rsidRDefault="000E1F33">
            <w:pPr>
              <w:jc w:val="center"/>
              <w:rPr>
                <w:b/>
                <w:bCs/>
                <w:sz w:val="24"/>
                <w:szCs w:val="24"/>
              </w:rPr>
            </w:pPr>
            <w:r w:rsidRPr="00A93E44">
              <w:rPr>
                <w:b/>
                <w:bCs/>
                <w:sz w:val="24"/>
                <w:szCs w:val="24"/>
              </w:rPr>
              <w:t>Nhãn hàng</w:t>
            </w:r>
          </w:p>
        </w:tc>
        <w:tc>
          <w:tcPr>
            <w:tcW w:w="3119" w:type="dxa"/>
            <w:tcBorders>
              <w:top w:val="outset" w:sz="6" w:space="0" w:color="auto"/>
              <w:left w:val="outset" w:sz="6" w:space="0" w:color="auto"/>
              <w:bottom w:val="outset" w:sz="6" w:space="0" w:color="auto"/>
              <w:right w:val="outset" w:sz="6" w:space="0" w:color="auto"/>
            </w:tcBorders>
            <w:vAlign w:val="center"/>
            <w:hideMark/>
          </w:tcPr>
          <w:p w:rsidR="000E1F33" w:rsidRPr="00A93E44" w:rsidRDefault="000E1F33">
            <w:pPr>
              <w:jc w:val="center"/>
              <w:rPr>
                <w:b/>
                <w:bCs/>
                <w:sz w:val="24"/>
                <w:szCs w:val="24"/>
              </w:rPr>
            </w:pPr>
            <w:r w:rsidRPr="00A93E44">
              <w:rPr>
                <w:b/>
                <w:bCs/>
                <w:sz w:val="24"/>
                <w:szCs w:val="24"/>
              </w:rPr>
              <w:t>Tên sản phẩm</w:t>
            </w:r>
          </w:p>
        </w:tc>
        <w:tc>
          <w:tcPr>
            <w:tcW w:w="0" w:type="auto"/>
            <w:tcBorders>
              <w:top w:val="outset" w:sz="6" w:space="0" w:color="auto"/>
              <w:left w:val="outset" w:sz="6" w:space="0" w:color="auto"/>
              <w:bottom w:val="outset" w:sz="6" w:space="0" w:color="auto"/>
              <w:right w:val="outset" w:sz="6" w:space="0" w:color="auto"/>
            </w:tcBorders>
            <w:vAlign w:val="center"/>
            <w:hideMark/>
          </w:tcPr>
          <w:p w:rsidR="000E1F33" w:rsidRPr="00A93E44" w:rsidRDefault="000E1F33">
            <w:pPr>
              <w:jc w:val="center"/>
              <w:rPr>
                <w:b/>
                <w:bCs/>
                <w:sz w:val="24"/>
                <w:szCs w:val="24"/>
              </w:rPr>
            </w:pPr>
            <w:r w:rsidRPr="00A93E44">
              <w:rPr>
                <w:b/>
                <w:bCs/>
                <w:sz w:val="24"/>
                <w:szCs w:val="24"/>
              </w:rPr>
              <w:t>Số tiếp nhận PCB sản phẩm mỹ phẩm</w:t>
            </w:r>
          </w:p>
        </w:tc>
        <w:tc>
          <w:tcPr>
            <w:tcW w:w="1312" w:type="dxa"/>
            <w:tcBorders>
              <w:top w:val="outset" w:sz="6" w:space="0" w:color="auto"/>
              <w:left w:val="outset" w:sz="6" w:space="0" w:color="auto"/>
              <w:bottom w:val="outset" w:sz="6" w:space="0" w:color="auto"/>
              <w:right w:val="outset" w:sz="6" w:space="0" w:color="auto"/>
            </w:tcBorders>
            <w:vAlign w:val="center"/>
            <w:hideMark/>
          </w:tcPr>
          <w:p w:rsidR="000E1F33" w:rsidRPr="00A93E44" w:rsidRDefault="000E1F33">
            <w:pPr>
              <w:jc w:val="center"/>
              <w:rPr>
                <w:b/>
                <w:bCs/>
                <w:sz w:val="24"/>
                <w:szCs w:val="24"/>
              </w:rPr>
            </w:pPr>
            <w:r w:rsidRPr="00A93E44">
              <w:rPr>
                <w:b/>
                <w:bCs/>
                <w:sz w:val="24"/>
                <w:szCs w:val="24"/>
              </w:rPr>
              <w:t>Ngày cấp</w:t>
            </w:r>
          </w:p>
        </w:tc>
        <w:tc>
          <w:tcPr>
            <w:tcW w:w="0" w:type="auto"/>
            <w:tcBorders>
              <w:top w:val="outset" w:sz="6" w:space="0" w:color="auto"/>
              <w:left w:val="outset" w:sz="6" w:space="0" w:color="auto"/>
              <w:bottom w:val="outset" w:sz="6" w:space="0" w:color="auto"/>
              <w:right w:val="outset" w:sz="6" w:space="0" w:color="auto"/>
            </w:tcBorders>
            <w:vAlign w:val="center"/>
            <w:hideMark/>
          </w:tcPr>
          <w:p w:rsidR="000E1F33" w:rsidRPr="00A93E44" w:rsidRDefault="000E1F33">
            <w:pPr>
              <w:jc w:val="center"/>
              <w:rPr>
                <w:b/>
                <w:bCs/>
                <w:sz w:val="24"/>
                <w:szCs w:val="24"/>
              </w:rPr>
            </w:pPr>
            <w:r w:rsidRPr="00A93E44">
              <w:rPr>
                <w:b/>
                <w:bCs/>
                <w:sz w:val="24"/>
                <w:szCs w:val="24"/>
              </w:rPr>
              <w:t>Công ty chịu trách nhiệm đưa sản phẩm ra thị trường</w:t>
            </w:r>
          </w:p>
        </w:tc>
        <w:tc>
          <w:tcPr>
            <w:tcW w:w="4050" w:type="dxa"/>
            <w:tcBorders>
              <w:top w:val="outset" w:sz="6" w:space="0" w:color="auto"/>
              <w:left w:val="outset" w:sz="6" w:space="0" w:color="auto"/>
              <w:bottom w:val="outset" w:sz="6" w:space="0" w:color="auto"/>
              <w:right w:val="outset" w:sz="6" w:space="0" w:color="auto"/>
            </w:tcBorders>
            <w:vAlign w:val="center"/>
            <w:hideMark/>
          </w:tcPr>
          <w:p w:rsidR="000E1F33" w:rsidRPr="00A93E44" w:rsidRDefault="000E1F33">
            <w:pPr>
              <w:jc w:val="center"/>
              <w:rPr>
                <w:b/>
                <w:bCs/>
                <w:sz w:val="24"/>
                <w:szCs w:val="24"/>
              </w:rPr>
            </w:pPr>
            <w:r w:rsidRPr="00A93E44">
              <w:rPr>
                <w:b/>
                <w:bCs/>
                <w:sz w:val="24"/>
                <w:szCs w:val="24"/>
              </w:rPr>
              <w:t>Lý do</w:t>
            </w: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1</w:t>
            </w:r>
          </w:p>
        </w:tc>
        <w:tc>
          <w:tcPr>
            <w:tcW w:w="0" w:type="auto"/>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Luvum </w:t>
            </w:r>
          </w:p>
        </w:tc>
        <w:tc>
          <w:tcPr>
            <w:tcW w:w="3119" w:type="dxa"/>
            <w:tcBorders>
              <w:top w:val="nil"/>
              <w:left w:val="nil"/>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Luvum green citrus vitamin c gel cream plus</w:t>
            </w:r>
          </w:p>
        </w:tc>
        <w:tc>
          <w:tcPr>
            <w:tcW w:w="0" w:type="auto"/>
            <w:tcBorders>
              <w:top w:val="nil"/>
              <w:left w:val="nil"/>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278351/25/CBMP-QLD </w:t>
            </w:r>
          </w:p>
        </w:tc>
        <w:tc>
          <w:tcPr>
            <w:tcW w:w="1312" w:type="dxa"/>
            <w:tcBorders>
              <w:top w:val="nil"/>
              <w:left w:val="nil"/>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15/06/2025 </w:t>
            </w:r>
          </w:p>
        </w:tc>
        <w:tc>
          <w:tcPr>
            <w:tcW w:w="0" w:type="auto"/>
            <w:vMerge w:val="restart"/>
            <w:tcBorders>
              <w:top w:val="nil"/>
              <w:left w:val="nil"/>
              <w:bottom w:val="outset" w:sz="6" w:space="0" w:color="auto"/>
              <w:right w:val="outset" w:sz="6" w:space="0" w:color="auto"/>
            </w:tcBorders>
            <w:vAlign w:val="center"/>
            <w:hideMark/>
          </w:tcPr>
          <w:p w:rsidR="000E1F33" w:rsidRPr="00A93E44" w:rsidRDefault="000E1F33">
            <w:pPr>
              <w:spacing w:line="268" w:lineRule="auto"/>
              <w:jc w:val="center"/>
              <w:rPr>
                <w:sz w:val="24"/>
                <w:szCs w:val="24"/>
              </w:rPr>
            </w:pPr>
            <w:r w:rsidRPr="00A93E44">
              <w:rPr>
                <w:sz w:val="24"/>
                <w:szCs w:val="24"/>
              </w:rPr>
              <w:t>Công ty TNHH IWON Việt Nam</w:t>
            </w:r>
          </w:p>
        </w:tc>
        <w:tc>
          <w:tcPr>
            <w:tcW w:w="4050" w:type="dxa"/>
            <w:tcBorders>
              <w:top w:val="nil"/>
              <w:left w:val="outset" w:sz="6" w:space="0" w:color="auto"/>
              <w:bottom w:val="outset" w:sz="6" w:space="0" w:color="auto"/>
              <w:right w:val="outset" w:sz="6" w:space="0" w:color="auto"/>
            </w:tcBorders>
            <w:hideMark/>
          </w:tcPr>
          <w:p w:rsidR="000E1F33" w:rsidRPr="00A93E44" w:rsidRDefault="000E1F33">
            <w:pPr>
              <w:spacing w:line="268" w:lineRule="auto"/>
              <w:jc w:val="center"/>
              <w:rPr>
                <w:sz w:val="24"/>
                <w:szCs w:val="24"/>
              </w:rPr>
            </w:pPr>
            <w:r w:rsidRPr="00A93E44">
              <w:rPr>
                <w:sz w:val="24"/>
                <w:szCs w:val="24"/>
              </w:rPr>
              <w:t>Kinh doanh mỹ phẩm có Hồ sơ thông tin sản phẩm (PIF) nhưng không đầy đủ theo quy định của pháp luật; công thức không đúng với hồ sơ</w:t>
            </w:r>
          </w:p>
          <w:p w:rsidR="000E1F33" w:rsidRPr="00A93E44" w:rsidRDefault="000E1F33">
            <w:pPr>
              <w:jc w:val="center"/>
              <w:rPr>
                <w:sz w:val="24"/>
                <w:szCs w:val="24"/>
              </w:rPr>
            </w:pPr>
            <w:r w:rsidRPr="00A93E44">
              <w:rPr>
                <w:sz w:val="24"/>
                <w:szCs w:val="24"/>
              </w:rPr>
              <w:t>công bố</w:t>
            </w: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2</w:t>
            </w:r>
          </w:p>
        </w:tc>
        <w:tc>
          <w:tcPr>
            <w:tcW w:w="0" w:type="auto"/>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Luvum </w:t>
            </w:r>
          </w:p>
        </w:tc>
        <w:tc>
          <w:tcPr>
            <w:tcW w:w="3119" w:type="dxa"/>
            <w:tcBorders>
              <w:top w:val="nil"/>
              <w:left w:val="nil"/>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Luvum green citrus vitamin C gel mask plus</w:t>
            </w:r>
          </w:p>
        </w:tc>
        <w:tc>
          <w:tcPr>
            <w:tcW w:w="0" w:type="auto"/>
            <w:tcBorders>
              <w:top w:val="nil"/>
              <w:left w:val="nil"/>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278350/25/CBMP-QLD </w:t>
            </w:r>
          </w:p>
        </w:tc>
        <w:tc>
          <w:tcPr>
            <w:tcW w:w="1312" w:type="dxa"/>
            <w:tcBorders>
              <w:top w:val="nil"/>
              <w:left w:val="nil"/>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15/06/2025 </w:t>
            </w:r>
          </w:p>
        </w:tc>
        <w:tc>
          <w:tcPr>
            <w:tcW w:w="0" w:type="auto"/>
            <w:vMerge/>
            <w:tcBorders>
              <w:top w:val="nil"/>
              <w:left w:val="nil"/>
              <w:bottom w:val="outset" w:sz="6" w:space="0" w:color="auto"/>
              <w:right w:val="outset" w:sz="6" w:space="0" w:color="auto"/>
            </w:tcBorders>
            <w:vAlign w:val="center"/>
            <w:hideMark/>
          </w:tcPr>
          <w:p w:rsidR="000E1F33" w:rsidRPr="00A93E44" w:rsidRDefault="000E1F33">
            <w:pPr>
              <w:rPr>
                <w:sz w:val="24"/>
                <w:szCs w:val="24"/>
              </w:rPr>
            </w:pPr>
          </w:p>
        </w:tc>
        <w:tc>
          <w:tcPr>
            <w:tcW w:w="4050" w:type="dxa"/>
            <w:vMerge w:val="restart"/>
            <w:tcBorders>
              <w:top w:val="nil"/>
              <w:left w:val="outset" w:sz="6" w:space="0" w:color="auto"/>
              <w:bottom w:val="outset" w:sz="6" w:space="0" w:color="auto"/>
              <w:right w:val="outset" w:sz="6" w:space="0" w:color="auto"/>
            </w:tcBorders>
            <w:hideMark/>
          </w:tcPr>
          <w:p w:rsidR="000E1F33" w:rsidRPr="00A93E44" w:rsidRDefault="000E1F33">
            <w:pPr>
              <w:spacing w:line="256" w:lineRule="auto"/>
              <w:jc w:val="center"/>
              <w:rPr>
                <w:sz w:val="24"/>
                <w:szCs w:val="24"/>
              </w:rPr>
            </w:pPr>
            <w:r w:rsidRPr="00A93E44">
              <w:rPr>
                <w:sz w:val="24"/>
                <w:szCs w:val="24"/>
              </w:rPr>
              <w:t xml:space="preserve">Kinh doanh mỹ phẩm có Hồ sơ thông tin sản phẩm (PIF) nhưng không đầy đủ theo quy định </w:t>
            </w:r>
          </w:p>
          <w:p w:rsidR="000E1F33" w:rsidRPr="00A93E44" w:rsidRDefault="000E1F33">
            <w:pPr>
              <w:jc w:val="center"/>
              <w:rPr>
                <w:sz w:val="24"/>
                <w:szCs w:val="24"/>
              </w:rPr>
            </w:pPr>
            <w:r w:rsidRPr="00A93E44">
              <w:rPr>
                <w:sz w:val="24"/>
                <w:szCs w:val="24"/>
              </w:rPr>
              <w:t>của pháp luật</w:t>
            </w: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3</w:t>
            </w:r>
          </w:p>
        </w:tc>
        <w:tc>
          <w:tcPr>
            <w:tcW w:w="0" w:type="auto"/>
            <w:tcBorders>
              <w:top w:val="nil"/>
              <w:left w:val="outset" w:sz="6" w:space="0" w:color="auto"/>
              <w:bottom w:val="single" w:sz="4"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TIA'M </w:t>
            </w:r>
          </w:p>
        </w:tc>
        <w:tc>
          <w:tcPr>
            <w:tcW w:w="3119" w:type="dxa"/>
            <w:tcBorders>
              <w:top w:val="nil"/>
              <w:left w:val="nil"/>
              <w:bottom w:val="single" w:sz="4" w:space="0" w:color="auto"/>
              <w:right w:val="outset" w:sz="6" w:space="0" w:color="auto"/>
            </w:tcBorders>
            <w:hideMark/>
          </w:tcPr>
          <w:p w:rsidR="000E1F33" w:rsidRPr="00A93E44" w:rsidRDefault="000E1F33">
            <w:pPr>
              <w:tabs>
                <w:tab w:val="right" w:pos="2220"/>
                <w:tab w:val="right" w:pos="31680"/>
              </w:tabs>
              <w:spacing w:line="256" w:lineRule="auto"/>
              <w:jc w:val="center"/>
              <w:rPr>
                <w:sz w:val="24"/>
                <w:szCs w:val="24"/>
              </w:rPr>
            </w:pPr>
            <w:r w:rsidRPr="00A93E44">
              <w:rPr>
                <w:sz w:val="24"/>
                <w:szCs w:val="24"/>
              </w:rPr>
              <w:t>TIA'M Snail&amp;Azulene</w:t>
            </w:r>
          </w:p>
          <w:p w:rsidR="000E1F33" w:rsidRPr="00A93E44" w:rsidRDefault="000E1F33">
            <w:pPr>
              <w:jc w:val="center"/>
              <w:rPr>
                <w:sz w:val="24"/>
                <w:szCs w:val="24"/>
              </w:rPr>
            </w:pPr>
            <w:r w:rsidRPr="00A93E44">
              <w:rPr>
                <w:sz w:val="24"/>
                <w:szCs w:val="24"/>
              </w:rPr>
              <w:t>Low pH Cleanser</w:t>
            </w:r>
          </w:p>
        </w:tc>
        <w:tc>
          <w:tcPr>
            <w:tcW w:w="0" w:type="auto"/>
            <w:tcBorders>
              <w:top w:val="nil"/>
              <w:left w:val="nil"/>
              <w:bottom w:val="single" w:sz="4"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284191/25/CBMP-QLD </w:t>
            </w:r>
          </w:p>
        </w:tc>
        <w:tc>
          <w:tcPr>
            <w:tcW w:w="1312" w:type="dxa"/>
            <w:tcBorders>
              <w:top w:val="nil"/>
              <w:left w:val="nil"/>
              <w:bottom w:val="single" w:sz="4"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09/08/2025 </w:t>
            </w:r>
          </w:p>
        </w:tc>
        <w:tc>
          <w:tcPr>
            <w:tcW w:w="0" w:type="auto"/>
            <w:vMerge/>
            <w:tcBorders>
              <w:top w:val="nil"/>
              <w:left w:val="nil"/>
              <w:bottom w:val="single" w:sz="4" w:space="0" w:color="auto"/>
              <w:right w:val="outset" w:sz="6" w:space="0" w:color="auto"/>
            </w:tcBorders>
            <w:vAlign w:val="center"/>
            <w:hideMark/>
          </w:tcPr>
          <w:p w:rsidR="000E1F33" w:rsidRPr="00A93E44" w:rsidRDefault="000E1F33">
            <w:pPr>
              <w:rPr>
                <w:sz w:val="24"/>
                <w:szCs w:val="24"/>
              </w:rPr>
            </w:pPr>
          </w:p>
        </w:tc>
        <w:tc>
          <w:tcPr>
            <w:tcW w:w="4050" w:type="dxa"/>
            <w:vMerge/>
            <w:tcBorders>
              <w:top w:val="nil"/>
              <w:left w:val="outset" w:sz="6" w:space="0" w:color="auto"/>
              <w:bottom w:val="single" w:sz="4" w:space="0" w:color="auto"/>
              <w:right w:val="outset" w:sz="6" w:space="0" w:color="auto"/>
            </w:tcBorders>
            <w:vAlign w:val="center"/>
            <w:hideMark/>
          </w:tcPr>
          <w:p w:rsidR="000E1F33" w:rsidRPr="00A93E44" w:rsidRDefault="000E1F33">
            <w:pPr>
              <w:rPr>
                <w:sz w:val="24"/>
                <w:szCs w:val="24"/>
              </w:rPr>
            </w:pPr>
          </w:p>
        </w:tc>
      </w:tr>
      <w:tr w:rsidR="000E1F33" w:rsidRPr="00A93E44" w:rsidTr="00A93E44">
        <w:tc>
          <w:tcPr>
            <w:tcW w:w="0" w:type="auto"/>
            <w:tcBorders>
              <w:top w:val="nil"/>
              <w:left w:val="outset" w:sz="6" w:space="0" w:color="auto"/>
              <w:bottom w:val="outset" w:sz="6" w:space="0" w:color="auto"/>
              <w:right w:val="single" w:sz="4" w:space="0" w:color="auto"/>
            </w:tcBorders>
            <w:hideMark/>
          </w:tcPr>
          <w:p w:rsidR="000E1F33" w:rsidRPr="00A93E44" w:rsidRDefault="000E1F33">
            <w:pPr>
              <w:jc w:val="center"/>
              <w:rPr>
                <w:sz w:val="24"/>
                <w:szCs w:val="24"/>
              </w:rPr>
            </w:pPr>
            <w:r w:rsidRPr="00A93E44">
              <w:rPr>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0E1F33" w:rsidRPr="00A93E44" w:rsidRDefault="000E1F33">
            <w:pPr>
              <w:jc w:val="center"/>
              <w:rPr>
                <w:sz w:val="24"/>
                <w:szCs w:val="24"/>
              </w:rPr>
            </w:pPr>
            <w:r w:rsidRPr="00A93E44">
              <w:rPr>
                <w:sz w:val="24"/>
                <w:szCs w:val="24"/>
              </w:rPr>
              <w:t xml:space="preserve">TIA'M </w:t>
            </w:r>
          </w:p>
        </w:tc>
        <w:tc>
          <w:tcPr>
            <w:tcW w:w="3119" w:type="dxa"/>
            <w:tcBorders>
              <w:top w:val="single" w:sz="4" w:space="0" w:color="auto"/>
              <w:left w:val="single" w:sz="4" w:space="0" w:color="auto"/>
              <w:bottom w:val="single" w:sz="4" w:space="0" w:color="auto"/>
              <w:right w:val="single" w:sz="4" w:space="0" w:color="auto"/>
            </w:tcBorders>
            <w:hideMark/>
          </w:tcPr>
          <w:p w:rsidR="000E1F33" w:rsidRPr="00A93E44" w:rsidRDefault="000E1F33">
            <w:pPr>
              <w:jc w:val="center"/>
              <w:rPr>
                <w:sz w:val="24"/>
                <w:szCs w:val="24"/>
              </w:rPr>
            </w:pPr>
            <w:r w:rsidRPr="00A93E44">
              <w:rPr>
                <w:sz w:val="24"/>
                <w:szCs w:val="24"/>
              </w:rPr>
              <w:t>TIA'M Pore Minimizing 21 Serum</w:t>
            </w:r>
          </w:p>
        </w:tc>
        <w:tc>
          <w:tcPr>
            <w:tcW w:w="0" w:type="auto"/>
            <w:tcBorders>
              <w:top w:val="single" w:sz="4" w:space="0" w:color="auto"/>
              <w:left w:val="single" w:sz="4" w:space="0" w:color="auto"/>
              <w:bottom w:val="single" w:sz="4" w:space="0" w:color="auto"/>
              <w:right w:val="single" w:sz="4" w:space="0" w:color="auto"/>
            </w:tcBorders>
            <w:vAlign w:val="center"/>
            <w:hideMark/>
          </w:tcPr>
          <w:p w:rsidR="000E1F33" w:rsidRPr="00A93E44" w:rsidRDefault="000E1F33">
            <w:pPr>
              <w:jc w:val="center"/>
              <w:rPr>
                <w:sz w:val="24"/>
                <w:szCs w:val="24"/>
              </w:rPr>
            </w:pPr>
            <w:r w:rsidRPr="00A93E44">
              <w:rPr>
                <w:sz w:val="24"/>
                <w:szCs w:val="24"/>
              </w:rPr>
              <w:t xml:space="preserve">284245/25/CBMP-QLD </w:t>
            </w:r>
          </w:p>
        </w:tc>
        <w:tc>
          <w:tcPr>
            <w:tcW w:w="1312" w:type="dxa"/>
            <w:tcBorders>
              <w:top w:val="single" w:sz="4" w:space="0" w:color="auto"/>
              <w:left w:val="single" w:sz="4" w:space="0" w:color="auto"/>
              <w:bottom w:val="single" w:sz="4" w:space="0" w:color="auto"/>
              <w:right w:val="single" w:sz="4" w:space="0" w:color="auto"/>
            </w:tcBorders>
            <w:vAlign w:val="center"/>
            <w:hideMark/>
          </w:tcPr>
          <w:p w:rsidR="000E1F33" w:rsidRPr="00A93E44" w:rsidRDefault="000E1F33">
            <w:pPr>
              <w:jc w:val="center"/>
              <w:rPr>
                <w:sz w:val="24"/>
                <w:szCs w:val="24"/>
              </w:rPr>
            </w:pPr>
            <w:r w:rsidRPr="00A93E44">
              <w:rPr>
                <w:sz w:val="24"/>
                <w:szCs w:val="24"/>
              </w:rPr>
              <w:t xml:space="preserve">09/08/2025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1F33" w:rsidRPr="00A93E44" w:rsidRDefault="000E1F33">
            <w:pPr>
              <w:rPr>
                <w:sz w:val="24"/>
                <w:szCs w:val="24"/>
              </w:rPr>
            </w:pPr>
          </w:p>
        </w:tc>
        <w:tc>
          <w:tcPr>
            <w:tcW w:w="4050" w:type="dxa"/>
            <w:vMerge/>
            <w:tcBorders>
              <w:top w:val="single" w:sz="4" w:space="0" w:color="auto"/>
              <w:left w:val="single" w:sz="4" w:space="0" w:color="auto"/>
              <w:bottom w:val="single" w:sz="4" w:space="0" w:color="auto"/>
              <w:right w:val="single" w:sz="4" w:space="0" w:color="auto"/>
            </w:tcBorders>
            <w:vAlign w:val="center"/>
            <w:hideMark/>
          </w:tcPr>
          <w:p w:rsidR="000E1F33" w:rsidRPr="00A93E44" w:rsidRDefault="000E1F33">
            <w:pPr>
              <w:rPr>
                <w:sz w:val="24"/>
                <w:szCs w:val="24"/>
              </w:rPr>
            </w:pPr>
          </w:p>
        </w:tc>
      </w:tr>
      <w:tr w:rsidR="000E1F33" w:rsidRPr="00A93E44" w:rsidTr="00A93E44">
        <w:tc>
          <w:tcPr>
            <w:tcW w:w="0" w:type="auto"/>
            <w:tcBorders>
              <w:top w:val="nil"/>
              <w:left w:val="outset" w:sz="6" w:space="0" w:color="auto"/>
              <w:bottom w:val="outset" w:sz="6" w:space="0" w:color="auto"/>
              <w:right w:val="single" w:sz="4" w:space="0" w:color="auto"/>
            </w:tcBorders>
            <w:hideMark/>
          </w:tcPr>
          <w:p w:rsidR="000E1F33" w:rsidRPr="00A93E44" w:rsidRDefault="000E1F33">
            <w:pPr>
              <w:jc w:val="center"/>
              <w:rPr>
                <w:sz w:val="24"/>
                <w:szCs w:val="24"/>
              </w:rPr>
            </w:pPr>
            <w:r w:rsidRPr="00A93E44">
              <w:rPr>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0E1F33" w:rsidRPr="00A93E44" w:rsidRDefault="000E1F33">
            <w:pPr>
              <w:jc w:val="center"/>
              <w:rPr>
                <w:sz w:val="24"/>
                <w:szCs w:val="24"/>
              </w:rPr>
            </w:pPr>
            <w:r w:rsidRPr="00A93E44">
              <w:rPr>
                <w:sz w:val="24"/>
                <w:szCs w:val="24"/>
              </w:rPr>
              <w:t xml:space="preserve">TIA'M </w:t>
            </w:r>
          </w:p>
        </w:tc>
        <w:tc>
          <w:tcPr>
            <w:tcW w:w="3119" w:type="dxa"/>
            <w:tcBorders>
              <w:top w:val="single" w:sz="4" w:space="0" w:color="auto"/>
              <w:left w:val="single" w:sz="4" w:space="0" w:color="auto"/>
              <w:bottom w:val="single" w:sz="4" w:space="0" w:color="auto"/>
              <w:right w:val="single" w:sz="4" w:space="0" w:color="auto"/>
            </w:tcBorders>
            <w:hideMark/>
          </w:tcPr>
          <w:p w:rsidR="000E1F33" w:rsidRPr="00A93E44" w:rsidRDefault="000E1F33">
            <w:pPr>
              <w:jc w:val="center"/>
              <w:rPr>
                <w:sz w:val="24"/>
                <w:szCs w:val="24"/>
              </w:rPr>
            </w:pPr>
            <w:r w:rsidRPr="00A93E44">
              <w:rPr>
                <w:sz w:val="24"/>
                <w:szCs w:val="24"/>
              </w:rPr>
              <w:t>TIA'M Pore Minimizing 21 Cream</w:t>
            </w:r>
          </w:p>
        </w:tc>
        <w:tc>
          <w:tcPr>
            <w:tcW w:w="0" w:type="auto"/>
            <w:tcBorders>
              <w:top w:val="single" w:sz="4" w:space="0" w:color="auto"/>
              <w:left w:val="single" w:sz="4" w:space="0" w:color="auto"/>
              <w:bottom w:val="single" w:sz="4" w:space="0" w:color="auto"/>
              <w:right w:val="single" w:sz="4" w:space="0" w:color="auto"/>
            </w:tcBorders>
            <w:vAlign w:val="center"/>
            <w:hideMark/>
          </w:tcPr>
          <w:p w:rsidR="000E1F33" w:rsidRPr="00A93E44" w:rsidRDefault="000E1F33">
            <w:pPr>
              <w:jc w:val="center"/>
              <w:rPr>
                <w:sz w:val="24"/>
                <w:szCs w:val="24"/>
              </w:rPr>
            </w:pPr>
            <w:r w:rsidRPr="00A93E44">
              <w:rPr>
                <w:sz w:val="24"/>
                <w:szCs w:val="24"/>
              </w:rPr>
              <w:t xml:space="preserve">284248/25/CBMP-QLD </w:t>
            </w:r>
          </w:p>
        </w:tc>
        <w:tc>
          <w:tcPr>
            <w:tcW w:w="1312" w:type="dxa"/>
            <w:tcBorders>
              <w:top w:val="single" w:sz="4" w:space="0" w:color="auto"/>
              <w:left w:val="single" w:sz="4" w:space="0" w:color="auto"/>
              <w:bottom w:val="single" w:sz="4" w:space="0" w:color="auto"/>
              <w:right w:val="single" w:sz="4" w:space="0" w:color="auto"/>
            </w:tcBorders>
            <w:vAlign w:val="center"/>
            <w:hideMark/>
          </w:tcPr>
          <w:p w:rsidR="000E1F33" w:rsidRPr="00A93E44" w:rsidRDefault="000E1F33">
            <w:pPr>
              <w:jc w:val="center"/>
              <w:rPr>
                <w:sz w:val="24"/>
                <w:szCs w:val="24"/>
              </w:rPr>
            </w:pPr>
            <w:r w:rsidRPr="00A93E44">
              <w:rPr>
                <w:sz w:val="24"/>
                <w:szCs w:val="24"/>
              </w:rPr>
              <w:t xml:space="preserve">09/08/2025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1F33" w:rsidRPr="00A93E44" w:rsidRDefault="000E1F33">
            <w:pPr>
              <w:rPr>
                <w:sz w:val="24"/>
                <w:szCs w:val="24"/>
              </w:rPr>
            </w:pPr>
          </w:p>
        </w:tc>
        <w:tc>
          <w:tcPr>
            <w:tcW w:w="4050" w:type="dxa"/>
            <w:vMerge/>
            <w:tcBorders>
              <w:top w:val="single" w:sz="4" w:space="0" w:color="auto"/>
              <w:left w:val="single" w:sz="4" w:space="0" w:color="auto"/>
              <w:bottom w:val="single" w:sz="4" w:space="0" w:color="auto"/>
              <w:right w:val="single" w:sz="4" w:space="0" w:color="auto"/>
            </w:tcBorders>
            <w:vAlign w:val="center"/>
            <w:hideMark/>
          </w:tcPr>
          <w:p w:rsidR="000E1F33" w:rsidRPr="00A93E44" w:rsidRDefault="000E1F33">
            <w:pPr>
              <w:rPr>
                <w:sz w:val="24"/>
                <w:szCs w:val="24"/>
              </w:rPr>
            </w:pP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6</w:t>
            </w:r>
          </w:p>
        </w:tc>
        <w:tc>
          <w:tcPr>
            <w:tcW w:w="0" w:type="auto"/>
            <w:tcBorders>
              <w:top w:val="single" w:sz="4" w:space="0" w:color="auto"/>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TIA'M </w:t>
            </w:r>
          </w:p>
        </w:tc>
        <w:tc>
          <w:tcPr>
            <w:tcW w:w="3119" w:type="dxa"/>
            <w:tcBorders>
              <w:top w:val="single" w:sz="4" w:space="0" w:color="auto"/>
              <w:left w:val="nil"/>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TIA'M Tranexin Nia Vita Serum</w:t>
            </w:r>
          </w:p>
        </w:tc>
        <w:tc>
          <w:tcPr>
            <w:tcW w:w="0" w:type="auto"/>
            <w:tcBorders>
              <w:top w:val="single" w:sz="4" w:space="0" w:color="auto"/>
              <w:left w:val="nil"/>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285166/25/CBMP-QLD </w:t>
            </w:r>
          </w:p>
        </w:tc>
        <w:tc>
          <w:tcPr>
            <w:tcW w:w="1312" w:type="dxa"/>
            <w:tcBorders>
              <w:top w:val="single" w:sz="4" w:space="0" w:color="auto"/>
              <w:left w:val="nil"/>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14/08/2025 </w:t>
            </w:r>
          </w:p>
        </w:tc>
        <w:tc>
          <w:tcPr>
            <w:tcW w:w="0" w:type="auto"/>
            <w:vMerge/>
            <w:tcBorders>
              <w:top w:val="single" w:sz="4" w:space="0" w:color="auto"/>
              <w:left w:val="nil"/>
              <w:bottom w:val="outset" w:sz="6" w:space="0" w:color="auto"/>
              <w:right w:val="outset" w:sz="6" w:space="0" w:color="auto"/>
            </w:tcBorders>
            <w:vAlign w:val="center"/>
            <w:hideMark/>
          </w:tcPr>
          <w:p w:rsidR="000E1F33" w:rsidRPr="00A93E44" w:rsidRDefault="000E1F33">
            <w:pPr>
              <w:rPr>
                <w:sz w:val="24"/>
                <w:szCs w:val="24"/>
              </w:rPr>
            </w:pPr>
          </w:p>
        </w:tc>
        <w:tc>
          <w:tcPr>
            <w:tcW w:w="4050" w:type="dxa"/>
            <w:vMerge/>
            <w:tcBorders>
              <w:top w:val="single" w:sz="4" w:space="0" w:color="auto"/>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lastRenderedPageBreak/>
              <w:t>7</w:t>
            </w:r>
          </w:p>
        </w:tc>
        <w:tc>
          <w:tcPr>
            <w:tcW w:w="0" w:type="auto"/>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TIA'M </w:t>
            </w:r>
          </w:p>
        </w:tc>
        <w:tc>
          <w:tcPr>
            <w:tcW w:w="3119" w:type="dxa"/>
            <w:tcBorders>
              <w:top w:val="nil"/>
              <w:left w:val="nil"/>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TIA'M Deep Hydration Glow Cream</w:t>
            </w:r>
          </w:p>
        </w:tc>
        <w:tc>
          <w:tcPr>
            <w:tcW w:w="0" w:type="auto"/>
            <w:tcBorders>
              <w:top w:val="nil"/>
              <w:left w:val="nil"/>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285167/25/CBMP-QLD </w:t>
            </w:r>
          </w:p>
        </w:tc>
        <w:tc>
          <w:tcPr>
            <w:tcW w:w="1312" w:type="dxa"/>
            <w:tcBorders>
              <w:top w:val="nil"/>
              <w:left w:val="nil"/>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14/08/2025 </w:t>
            </w:r>
          </w:p>
        </w:tc>
        <w:tc>
          <w:tcPr>
            <w:tcW w:w="0" w:type="auto"/>
            <w:vMerge/>
            <w:tcBorders>
              <w:top w:val="nil"/>
              <w:left w:val="nil"/>
              <w:bottom w:val="outset" w:sz="6" w:space="0" w:color="auto"/>
              <w:right w:val="outset" w:sz="6" w:space="0" w:color="auto"/>
            </w:tcBorders>
            <w:vAlign w:val="center"/>
            <w:hideMark/>
          </w:tcPr>
          <w:p w:rsidR="000E1F33" w:rsidRPr="00A93E44" w:rsidRDefault="000E1F33">
            <w:pPr>
              <w:rPr>
                <w:sz w:val="24"/>
                <w:szCs w:val="24"/>
              </w:rPr>
            </w:pPr>
          </w:p>
        </w:tc>
        <w:tc>
          <w:tcPr>
            <w:tcW w:w="4050" w:type="dxa"/>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8</w:t>
            </w:r>
          </w:p>
        </w:tc>
        <w:tc>
          <w:tcPr>
            <w:tcW w:w="0" w:type="auto"/>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TIA'M </w:t>
            </w:r>
          </w:p>
        </w:tc>
        <w:tc>
          <w:tcPr>
            <w:tcW w:w="3119" w:type="dxa"/>
            <w:tcBorders>
              <w:top w:val="nil"/>
              <w:left w:val="nil"/>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TIA'M Deep Hydration Glow Serum</w:t>
            </w:r>
          </w:p>
        </w:tc>
        <w:tc>
          <w:tcPr>
            <w:tcW w:w="0" w:type="auto"/>
            <w:tcBorders>
              <w:top w:val="nil"/>
              <w:left w:val="nil"/>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285168/25/CBMP-QLD </w:t>
            </w:r>
          </w:p>
        </w:tc>
        <w:tc>
          <w:tcPr>
            <w:tcW w:w="1312" w:type="dxa"/>
            <w:tcBorders>
              <w:top w:val="nil"/>
              <w:left w:val="nil"/>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14/08/2025 </w:t>
            </w:r>
          </w:p>
        </w:tc>
        <w:tc>
          <w:tcPr>
            <w:tcW w:w="0" w:type="auto"/>
            <w:vMerge/>
            <w:tcBorders>
              <w:top w:val="nil"/>
              <w:left w:val="nil"/>
              <w:bottom w:val="outset" w:sz="6" w:space="0" w:color="auto"/>
              <w:right w:val="outset" w:sz="6" w:space="0" w:color="auto"/>
            </w:tcBorders>
            <w:vAlign w:val="center"/>
            <w:hideMark/>
          </w:tcPr>
          <w:p w:rsidR="000E1F33" w:rsidRPr="00A93E44" w:rsidRDefault="000E1F33">
            <w:pPr>
              <w:rPr>
                <w:sz w:val="24"/>
                <w:szCs w:val="24"/>
              </w:rPr>
            </w:pPr>
          </w:p>
        </w:tc>
        <w:tc>
          <w:tcPr>
            <w:tcW w:w="4050" w:type="dxa"/>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9</w:t>
            </w:r>
          </w:p>
        </w:tc>
        <w:tc>
          <w:tcPr>
            <w:tcW w:w="0" w:type="auto"/>
            <w:tcBorders>
              <w:top w:val="nil"/>
              <w:left w:val="outset" w:sz="6" w:space="0" w:color="auto"/>
              <w:bottom w:val="outset" w:sz="6" w:space="0" w:color="auto"/>
              <w:right w:val="outset" w:sz="6" w:space="0" w:color="auto"/>
            </w:tcBorders>
            <w:vAlign w:val="center"/>
            <w:hideMark/>
          </w:tcPr>
          <w:p w:rsidR="000E1F33" w:rsidRPr="00A93E44" w:rsidRDefault="000E1F33">
            <w:pPr>
              <w:spacing w:line="256" w:lineRule="auto"/>
              <w:rPr>
                <w:sz w:val="24"/>
                <w:szCs w:val="24"/>
              </w:rPr>
            </w:pPr>
            <w:r w:rsidRPr="00A93E44">
              <w:rPr>
                <w:sz w:val="24"/>
                <w:szCs w:val="24"/>
              </w:rPr>
              <w:t>FOODAHO</w:t>
            </w:r>
          </w:p>
          <w:p w:rsidR="000E1F33" w:rsidRPr="00A93E44" w:rsidRDefault="000E1F33">
            <w:pPr>
              <w:jc w:val="center"/>
              <w:rPr>
                <w:sz w:val="24"/>
                <w:szCs w:val="24"/>
              </w:rPr>
            </w:pPr>
            <w:r w:rsidRPr="00A93E44">
              <w:rPr>
                <w:sz w:val="24"/>
                <w:szCs w:val="24"/>
              </w:rPr>
              <w:t xml:space="preserve">LIC </w:t>
            </w:r>
          </w:p>
        </w:tc>
        <w:tc>
          <w:tcPr>
            <w:tcW w:w="3119" w:type="dxa"/>
            <w:tcBorders>
              <w:top w:val="nil"/>
              <w:left w:val="nil"/>
              <w:bottom w:val="outset" w:sz="6" w:space="0" w:color="auto"/>
              <w:right w:val="outset" w:sz="6" w:space="0" w:color="auto"/>
            </w:tcBorders>
            <w:hideMark/>
          </w:tcPr>
          <w:p w:rsidR="000E1F33" w:rsidRPr="00A93E44" w:rsidRDefault="000E1F33">
            <w:pPr>
              <w:tabs>
                <w:tab w:val="right" w:pos="2190"/>
                <w:tab w:val="right" w:pos="31680"/>
              </w:tabs>
              <w:spacing w:line="256" w:lineRule="auto"/>
              <w:jc w:val="center"/>
              <w:rPr>
                <w:sz w:val="24"/>
                <w:szCs w:val="24"/>
              </w:rPr>
            </w:pPr>
            <w:r w:rsidRPr="00A93E44">
              <w:rPr>
                <w:sz w:val="24"/>
                <w:szCs w:val="24"/>
              </w:rPr>
              <w:t>FOODAHOLIC Derma</w:t>
            </w:r>
          </w:p>
          <w:p w:rsidR="000E1F33" w:rsidRPr="00A93E44" w:rsidRDefault="000E1F33">
            <w:pPr>
              <w:jc w:val="center"/>
              <w:rPr>
                <w:sz w:val="24"/>
                <w:szCs w:val="24"/>
              </w:rPr>
            </w:pPr>
            <w:r w:rsidRPr="00A93E44">
              <w:rPr>
                <w:sz w:val="24"/>
                <w:szCs w:val="24"/>
              </w:rPr>
              <w:t>Brightening Mask With Vitamin C</w:t>
            </w:r>
          </w:p>
        </w:tc>
        <w:tc>
          <w:tcPr>
            <w:tcW w:w="0" w:type="auto"/>
            <w:tcBorders>
              <w:top w:val="nil"/>
              <w:left w:val="nil"/>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288942/25/CBMP-QLD </w:t>
            </w:r>
          </w:p>
        </w:tc>
        <w:tc>
          <w:tcPr>
            <w:tcW w:w="1312" w:type="dxa"/>
            <w:tcBorders>
              <w:top w:val="nil"/>
              <w:left w:val="nil"/>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04/09/2025 </w:t>
            </w:r>
          </w:p>
        </w:tc>
        <w:tc>
          <w:tcPr>
            <w:tcW w:w="0" w:type="auto"/>
            <w:vMerge/>
            <w:tcBorders>
              <w:top w:val="nil"/>
              <w:left w:val="nil"/>
              <w:bottom w:val="outset" w:sz="6" w:space="0" w:color="auto"/>
              <w:right w:val="outset" w:sz="6" w:space="0" w:color="auto"/>
            </w:tcBorders>
            <w:vAlign w:val="center"/>
            <w:hideMark/>
          </w:tcPr>
          <w:p w:rsidR="000E1F33" w:rsidRPr="00A93E44" w:rsidRDefault="000E1F33">
            <w:pPr>
              <w:rPr>
                <w:sz w:val="24"/>
                <w:szCs w:val="24"/>
              </w:rPr>
            </w:pPr>
          </w:p>
        </w:tc>
        <w:tc>
          <w:tcPr>
            <w:tcW w:w="4050" w:type="dxa"/>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10</w:t>
            </w:r>
          </w:p>
        </w:tc>
        <w:tc>
          <w:tcPr>
            <w:tcW w:w="0" w:type="auto"/>
            <w:tcBorders>
              <w:top w:val="nil"/>
              <w:left w:val="outset" w:sz="6" w:space="0" w:color="auto"/>
              <w:bottom w:val="outset" w:sz="6" w:space="0" w:color="auto"/>
              <w:right w:val="outset" w:sz="6" w:space="0" w:color="auto"/>
            </w:tcBorders>
            <w:vAlign w:val="center"/>
            <w:hideMark/>
          </w:tcPr>
          <w:p w:rsidR="000E1F33" w:rsidRPr="00A93E44" w:rsidRDefault="000E1F33">
            <w:pPr>
              <w:spacing w:line="256" w:lineRule="auto"/>
              <w:rPr>
                <w:sz w:val="24"/>
                <w:szCs w:val="24"/>
              </w:rPr>
            </w:pPr>
            <w:r w:rsidRPr="00A93E44">
              <w:rPr>
                <w:sz w:val="24"/>
                <w:szCs w:val="24"/>
              </w:rPr>
              <w:t>FOODAHO</w:t>
            </w:r>
          </w:p>
          <w:p w:rsidR="000E1F33" w:rsidRPr="00A93E44" w:rsidRDefault="000E1F33">
            <w:pPr>
              <w:jc w:val="center"/>
              <w:rPr>
                <w:sz w:val="24"/>
                <w:szCs w:val="24"/>
              </w:rPr>
            </w:pPr>
            <w:r w:rsidRPr="00A93E44">
              <w:rPr>
                <w:sz w:val="24"/>
                <w:szCs w:val="24"/>
              </w:rPr>
              <w:t xml:space="preserve">LIC </w:t>
            </w:r>
          </w:p>
        </w:tc>
        <w:tc>
          <w:tcPr>
            <w:tcW w:w="3119" w:type="dxa"/>
            <w:tcBorders>
              <w:top w:val="nil"/>
              <w:left w:val="nil"/>
              <w:bottom w:val="outset" w:sz="6" w:space="0" w:color="auto"/>
              <w:right w:val="outset" w:sz="6" w:space="0" w:color="auto"/>
            </w:tcBorders>
            <w:hideMark/>
          </w:tcPr>
          <w:p w:rsidR="000E1F33" w:rsidRPr="00A93E44" w:rsidRDefault="000E1F33">
            <w:pPr>
              <w:tabs>
                <w:tab w:val="right" w:pos="2190"/>
                <w:tab w:val="right" w:pos="31680"/>
              </w:tabs>
              <w:spacing w:line="256" w:lineRule="auto"/>
              <w:jc w:val="center"/>
              <w:rPr>
                <w:sz w:val="24"/>
                <w:szCs w:val="24"/>
              </w:rPr>
            </w:pPr>
            <w:r w:rsidRPr="00A93E44">
              <w:rPr>
                <w:sz w:val="24"/>
                <w:szCs w:val="24"/>
              </w:rPr>
              <w:t>FOODAHOLIC Derma</w:t>
            </w:r>
          </w:p>
          <w:p w:rsidR="000E1F33" w:rsidRPr="00A93E44" w:rsidRDefault="000E1F33">
            <w:pPr>
              <w:jc w:val="center"/>
              <w:rPr>
                <w:sz w:val="24"/>
                <w:szCs w:val="24"/>
              </w:rPr>
            </w:pPr>
            <w:r w:rsidRPr="00A93E44">
              <w:rPr>
                <w:sz w:val="24"/>
                <w:szCs w:val="24"/>
              </w:rPr>
              <w:t>Soothing Moisture Mask With Vitamin B</w:t>
            </w:r>
          </w:p>
        </w:tc>
        <w:tc>
          <w:tcPr>
            <w:tcW w:w="0" w:type="auto"/>
            <w:tcBorders>
              <w:top w:val="nil"/>
              <w:left w:val="nil"/>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289094/25/CBMP-QLD </w:t>
            </w:r>
          </w:p>
        </w:tc>
        <w:tc>
          <w:tcPr>
            <w:tcW w:w="1312" w:type="dxa"/>
            <w:tcBorders>
              <w:top w:val="nil"/>
              <w:left w:val="nil"/>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06/09/2025 </w:t>
            </w:r>
          </w:p>
        </w:tc>
        <w:tc>
          <w:tcPr>
            <w:tcW w:w="0" w:type="auto"/>
            <w:vMerge/>
            <w:tcBorders>
              <w:top w:val="nil"/>
              <w:left w:val="nil"/>
              <w:bottom w:val="outset" w:sz="6" w:space="0" w:color="auto"/>
              <w:right w:val="outset" w:sz="6" w:space="0" w:color="auto"/>
            </w:tcBorders>
            <w:vAlign w:val="center"/>
            <w:hideMark/>
          </w:tcPr>
          <w:p w:rsidR="000E1F33" w:rsidRPr="00A93E44" w:rsidRDefault="000E1F33">
            <w:pPr>
              <w:rPr>
                <w:sz w:val="24"/>
                <w:szCs w:val="24"/>
              </w:rPr>
            </w:pPr>
          </w:p>
        </w:tc>
        <w:tc>
          <w:tcPr>
            <w:tcW w:w="4050" w:type="dxa"/>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11</w:t>
            </w:r>
          </w:p>
        </w:tc>
        <w:tc>
          <w:tcPr>
            <w:tcW w:w="0" w:type="auto"/>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TIA'M </w:t>
            </w:r>
          </w:p>
        </w:tc>
        <w:tc>
          <w:tcPr>
            <w:tcW w:w="3119"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TIA'M Vita B3 Source</w:t>
            </w:r>
          </w:p>
        </w:tc>
        <w:tc>
          <w:tcPr>
            <w:tcW w:w="0" w:type="auto"/>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182585/22/CBMP-QLD </w:t>
            </w:r>
          </w:p>
        </w:tc>
        <w:tc>
          <w:tcPr>
            <w:tcW w:w="1312"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19/09/2022 </w:t>
            </w:r>
          </w:p>
        </w:tc>
        <w:tc>
          <w:tcPr>
            <w:tcW w:w="0" w:type="auto"/>
            <w:vMerge w:val="restart"/>
            <w:tcBorders>
              <w:top w:val="nil"/>
              <w:left w:val="outset" w:sz="6" w:space="0" w:color="auto"/>
              <w:bottom w:val="outset" w:sz="6" w:space="0" w:color="auto"/>
              <w:right w:val="outset" w:sz="6" w:space="0" w:color="auto"/>
            </w:tcBorders>
            <w:vAlign w:val="center"/>
            <w:hideMark/>
          </w:tcPr>
          <w:p w:rsidR="000E1F33" w:rsidRPr="00A93E44" w:rsidRDefault="000E1F33">
            <w:pPr>
              <w:spacing w:line="271" w:lineRule="auto"/>
              <w:jc w:val="center"/>
              <w:rPr>
                <w:sz w:val="24"/>
                <w:szCs w:val="24"/>
              </w:rPr>
            </w:pPr>
            <w:r w:rsidRPr="00A93E44">
              <w:rPr>
                <w:sz w:val="24"/>
                <w:szCs w:val="24"/>
              </w:rPr>
              <w:t>Công ty TNHH X.C.G.G</w:t>
            </w:r>
          </w:p>
        </w:tc>
        <w:tc>
          <w:tcPr>
            <w:tcW w:w="4050" w:type="dxa"/>
            <w:vMerge w:val="restart"/>
            <w:tcBorders>
              <w:top w:val="nil"/>
              <w:left w:val="outset" w:sz="6" w:space="0" w:color="auto"/>
              <w:bottom w:val="outset" w:sz="6" w:space="0" w:color="auto"/>
              <w:right w:val="outset" w:sz="6" w:space="0" w:color="auto"/>
            </w:tcBorders>
            <w:hideMark/>
          </w:tcPr>
          <w:p w:rsidR="000E1F33" w:rsidRPr="00A93E44" w:rsidRDefault="000E1F33">
            <w:pPr>
              <w:spacing w:line="271" w:lineRule="auto"/>
              <w:jc w:val="center"/>
              <w:rPr>
                <w:sz w:val="24"/>
                <w:szCs w:val="24"/>
              </w:rPr>
            </w:pPr>
            <w:r w:rsidRPr="00A93E44">
              <w:rPr>
                <w:sz w:val="24"/>
                <w:szCs w:val="24"/>
              </w:rPr>
              <w:t xml:space="preserve">Kinh doanh mỹ phẩm có Hồ sơ thông tin sản phẩm (PIF) nhưng không đầy đủ theo quy </w:t>
            </w:r>
          </w:p>
          <w:p w:rsidR="000E1F33" w:rsidRPr="00A93E44" w:rsidRDefault="000E1F33">
            <w:pPr>
              <w:jc w:val="center"/>
              <w:rPr>
                <w:sz w:val="24"/>
                <w:szCs w:val="24"/>
              </w:rPr>
            </w:pPr>
            <w:r w:rsidRPr="00A93E44">
              <w:rPr>
                <w:sz w:val="24"/>
                <w:szCs w:val="24"/>
              </w:rPr>
              <w:t xml:space="preserve">định của pháp luật;  </w:t>
            </w: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12</w:t>
            </w:r>
          </w:p>
        </w:tc>
        <w:tc>
          <w:tcPr>
            <w:tcW w:w="0" w:type="auto"/>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TIA'M </w:t>
            </w:r>
          </w:p>
        </w:tc>
        <w:tc>
          <w:tcPr>
            <w:tcW w:w="3119"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TIA'M Vita A Bakuchiol Youth Serum</w:t>
            </w:r>
          </w:p>
        </w:tc>
        <w:tc>
          <w:tcPr>
            <w:tcW w:w="0" w:type="auto"/>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182588/22/CBMP-QLD </w:t>
            </w:r>
          </w:p>
        </w:tc>
        <w:tc>
          <w:tcPr>
            <w:tcW w:w="1312"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19/09/2022 </w:t>
            </w:r>
          </w:p>
        </w:tc>
        <w:tc>
          <w:tcPr>
            <w:tcW w:w="0" w:type="auto"/>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c>
          <w:tcPr>
            <w:tcW w:w="4050" w:type="dxa"/>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13</w:t>
            </w:r>
          </w:p>
        </w:tc>
        <w:tc>
          <w:tcPr>
            <w:tcW w:w="0" w:type="auto"/>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TIA'M </w:t>
            </w:r>
          </w:p>
        </w:tc>
        <w:tc>
          <w:tcPr>
            <w:tcW w:w="3119"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TIA'M Vita B5 Toner</w:t>
            </w:r>
          </w:p>
        </w:tc>
        <w:tc>
          <w:tcPr>
            <w:tcW w:w="0" w:type="auto"/>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232407/24/CBMP-QLD </w:t>
            </w:r>
          </w:p>
        </w:tc>
        <w:tc>
          <w:tcPr>
            <w:tcW w:w="1312"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10/04/2024 </w:t>
            </w:r>
          </w:p>
        </w:tc>
        <w:tc>
          <w:tcPr>
            <w:tcW w:w="0" w:type="auto"/>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c>
          <w:tcPr>
            <w:tcW w:w="4050" w:type="dxa"/>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14</w:t>
            </w:r>
          </w:p>
        </w:tc>
        <w:tc>
          <w:tcPr>
            <w:tcW w:w="0" w:type="auto"/>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TIA'M </w:t>
            </w:r>
          </w:p>
        </w:tc>
        <w:tc>
          <w:tcPr>
            <w:tcW w:w="3119" w:type="dxa"/>
            <w:tcBorders>
              <w:top w:val="nil"/>
              <w:left w:val="outset" w:sz="6" w:space="0" w:color="auto"/>
              <w:bottom w:val="outset" w:sz="6" w:space="0" w:color="auto"/>
              <w:right w:val="outset" w:sz="6" w:space="0" w:color="auto"/>
            </w:tcBorders>
            <w:vAlign w:val="center"/>
            <w:hideMark/>
          </w:tcPr>
          <w:p w:rsidR="000E1F33" w:rsidRPr="00A93E44" w:rsidRDefault="000E1F33">
            <w:pPr>
              <w:tabs>
                <w:tab w:val="right" w:pos="2220"/>
                <w:tab w:val="right" w:pos="31680"/>
              </w:tabs>
              <w:spacing w:line="256" w:lineRule="auto"/>
              <w:rPr>
                <w:sz w:val="24"/>
                <w:szCs w:val="24"/>
              </w:rPr>
            </w:pPr>
            <w:r w:rsidRPr="00A93E44">
              <w:rPr>
                <w:sz w:val="24"/>
                <w:szCs w:val="24"/>
              </w:rPr>
              <w:t>TIA'M Snail&amp;Azulene Low pH Cleanser</w:t>
            </w:r>
          </w:p>
        </w:tc>
        <w:tc>
          <w:tcPr>
            <w:tcW w:w="0" w:type="auto"/>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235207/24/CBMP-QLD </w:t>
            </w:r>
          </w:p>
        </w:tc>
        <w:tc>
          <w:tcPr>
            <w:tcW w:w="1312"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09/05/2024 </w:t>
            </w:r>
          </w:p>
        </w:tc>
        <w:tc>
          <w:tcPr>
            <w:tcW w:w="0" w:type="auto"/>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c>
          <w:tcPr>
            <w:tcW w:w="4050" w:type="dxa"/>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15</w:t>
            </w:r>
          </w:p>
        </w:tc>
        <w:tc>
          <w:tcPr>
            <w:tcW w:w="0" w:type="auto"/>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TIA'M </w:t>
            </w:r>
          </w:p>
        </w:tc>
        <w:tc>
          <w:tcPr>
            <w:tcW w:w="3119"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TIA'M Hyaluronic Glow Revive Serum</w:t>
            </w:r>
          </w:p>
        </w:tc>
        <w:tc>
          <w:tcPr>
            <w:tcW w:w="0" w:type="auto"/>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247082/24/CBMP-QLD </w:t>
            </w:r>
          </w:p>
        </w:tc>
        <w:tc>
          <w:tcPr>
            <w:tcW w:w="1312"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08/08/2024 </w:t>
            </w:r>
          </w:p>
        </w:tc>
        <w:tc>
          <w:tcPr>
            <w:tcW w:w="0" w:type="auto"/>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c>
          <w:tcPr>
            <w:tcW w:w="4050" w:type="dxa"/>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16</w:t>
            </w:r>
          </w:p>
        </w:tc>
        <w:tc>
          <w:tcPr>
            <w:tcW w:w="0" w:type="auto"/>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V&amp;A Beauty</w:t>
            </w:r>
          </w:p>
        </w:tc>
        <w:tc>
          <w:tcPr>
            <w:tcW w:w="3119" w:type="dxa"/>
            <w:tcBorders>
              <w:top w:val="nil"/>
              <w:left w:val="outset" w:sz="6" w:space="0" w:color="auto"/>
              <w:bottom w:val="outset" w:sz="6" w:space="0" w:color="auto"/>
              <w:right w:val="outset" w:sz="6" w:space="0" w:color="auto"/>
            </w:tcBorders>
            <w:vAlign w:val="center"/>
            <w:hideMark/>
          </w:tcPr>
          <w:p w:rsidR="000E1F33" w:rsidRPr="00A93E44" w:rsidRDefault="000E1F33">
            <w:pPr>
              <w:spacing w:line="256" w:lineRule="auto"/>
              <w:jc w:val="center"/>
              <w:rPr>
                <w:sz w:val="24"/>
                <w:szCs w:val="24"/>
              </w:rPr>
            </w:pPr>
            <w:r w:rsidRPr="00A93E44">
              <w:rPr>
                <w:sz w:val="24"/>
                <w:szCs w:val="24"/>
              </w:rPr>
              <w:t>V&amp;A Beauty Long-Wear Cushion Foundation</w:t>
            </w:r>
          </w:p>
        </w:tc>
        <w:tc>
          <w:tcPr>
            <w:tcW w:w="0" w:type="auto"/>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277538/25/CBMP-QLD </w:t>
            </w:r>
          </w:p>
        </w:tc>
        <w:tc>
          <w:tcPr>
            <w:tcW w:w="1312"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03/06/2025 </w:t>
            </w:r>
          </w:p>
        </w:tc>
        <w:tc>
          <w:tcPr>
            <w:tcW w:w="0" w:type="auto"/>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c>
          <w:tcPr>
            <w:tcW w:w="4050" w:type="dxa"/>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lastRenderedPageBreak/>
              <w:t>17</w:t>
            </w:r>
          </w:p>
        </w:tc>
        <w:tc>
          <w:tcPr>
            <w:tcW w:w="0" w:type="auto"/>
            <w:tcBorders>
              <w:top w:val="nil"/>
              <w:left w:val="outset" w:sz="6" w:space="0" w:color="auto"/>
              <w:bottom w:val="outset" w:sz="6" w:space="0" w:color="auto"/>
              <w:right w:val="outset" w:sz="6" w:space="0" w:color="auto"/>
            </w:tcBorders>
          </w:tcPr>
          <w:p w:rsidR="000E1F33" w:rsidRPr="00A93E44" w:rsidRDefault="000E1F33">
            <w:pPr>
              <w:jc w:val="center"/>
              <w:rPr>
                <w:sz w:val="24"/>
                <w:szCs w:val="24"/>
              </w:rPr>
            </w:pPr>
          </w:p>
        </w:tc>
        <w:tc>
          <w:tcPr>
            <w:tcW w:w="3119"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Propolinse matcha</w:t>
            </w:r>
          </w:p>
        </w:tc>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 xml:space="preserve">277031/25/CBMPQLD </w:t>
            </w:r>
          </w:p>
        </w:tc>
        <w:tc>
          <w:tcPr>
            <w:tcW w:w="1312" w:type="dxa"/>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 xml:space="preserve">26/05/2025 </w:t>
            </w:r>
          </w:p>
        </w:tc>
        <w:tc>
          <w:tcPr>
            <w:tcW w:w="0" w:type="auto"/>
            <w:vMerge w:val="restart"/>
            <w:tcBorders>
              <w:top w:val="nil"/>
              <w:left w:val="outset" w:sz="6" w:space="0" w:color="auto"/>
              <w:bottom w:val="outset" w:sz="6" w:space="0" w:color="auto"/>
              <w:right w:val="outset" w:sz="6" w:space="0" w:color="auto"/>
            </w:tcBorders>
            <w:vAlign w:val="center"/>
            <w:hideMark/>
          </w:tcPr>
          <w:p w:rsidR="000E1F33" w:rsidRPr="00A93E44" w:rsidRDefault="000E1F33">
            <w:pPr>
              <w:spacing w:line="268" w:lineRule="auto"/>
              <w:jc w:val="center"/>
              <w:rPr>
                <w:sz w:val="24"/>
                <w:szCs w:val="24"/>
              </w:rPr>
            </w:pPr>
            <w:r w:rsidRPr="00A93E44">
              <w:rPr>
                <w:sz w:val="24"/>
                <w:szCs w:val="24"/>
              </w:rPr>
              <w:t>Công ty TNHH ALICE CAO</w:t>
            </w:r>
          </w:p>
        </w:tc>
        <w:tc>
          <w:tcPr>
            <w:tcW w:w="4050" w:type="dxa"/>
            <w:vMerge w:val="restart"/>
            <w:tcBorders>
              <w:top w:val="nil"/>
              <w:left w:val="outset" w:sz="6" w:space="0" w:color="auto"/>
              <w:bottom w:val="outset" w:sz="6" w:space="0" w:color="auto"/>
              <w:right w:val="outset" w:sz="6" w:space="0" w:color="auto"/>
            </w:tcBorders>
            <w:hideMark/>
          </w:tcPr>
          <w:p w:rsidR="000E1F33" w:rsidRPr="00A93E44" w:rsidRDefault="000E1F33">
            <w:pPr>
              <w:spacing w:line="268" w:lineRule="auto"/>
              <w:jc w:val="center"/>
              <w:rPr>
                <w:sz w:val="24"/>
                <w:szCs w:val="24"/>
              </w:rPr>
            </w:pPr>
            <w:r w:rsidRPr="00A93E44">
              <w:rPr>
                <w:sz w:val="24"/>
                <w:szCs w:val="24"/>
              </w:rPr>
              <w:t>Kinh doanh mỹ phẩm có Hồ sơ thông tin sản phẩm (PIF) nhưng không đầy đủ theo quy định của pháp luật; công thức không đúng với hồ sơ</w:t>
            </w:r>
          </w:p>
          <w:p w:rsidR="000E1F33" w:rsidRPr="00A93E44" w:rsidRDefault="000E1F33">
            <w:pPr>
              <w:jc w:val="center"/>
              <w:rPr>
                <w:sz w:val="24"/>
                <w:szCs w:val="24"/>
              </w:rPr>
            </w:pPr>
            <w:r w:rsidRPr="00A93E44">
              <w:rPr>
                <w:sz w:val="24"/>
                <w:szCs w:val="24"/>
              </w:rPr>
              <w:t>công bố</w:t>
            </w: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18</w:t>
            </w:r>
          </w:p>
        </w:tc>
        <w:tc>
          <w:tcPr>
            <w:tcW w:w="0" w:type="auto"/>
            <w:tcBorders>
              <w:top w:val="nil"/>
              <w:left w:val="outset" w:sz="6" w:space="0" w:color="auto"/>
              <w:bottom w:val="outset" w:sz="6" w:space="0" w:color="auto"/>
              <w:right w:val="outset" w:sz="6" w:space="0" w:color="auto"/>
            </w:tcBorders>
          </w:tcPr>
          <w:p w:rsidR="000E1F33" w:rsidRPr="00A93E44" w:rsidRDefault="000E1F33">
            <w:pPr>
              <w:jc w:val="center"/>
              <w:rPr>
                <w:sz w:val="24"/>
                <w:szCs w:val="24"/>
              </w:rPr>
            </w:pPr>
          </w:p>
        </w:tc>
        <w:tc>
          <w:tcPr>
            <w:tcW w:w="3119"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Bigen Cream Tone.3G</w:t>
            </w:r>
          </w:p>
        </w:tc>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 xml:space="preserve">270567/25/CBMPQLD </w:t>
            </w:r>
          </w:p>
        </w:tc>
        <w:tc>
          <w:tcPr>
            <w:tcW w:w="1312"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30/03/2025 </w:t>
            </w:r>
          </w:p>
        </w:tc>
        <w:tc>
          <w:tcPr>
            <w:tcW w:w="0" w:type="auto"/>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c>
          <w:tcPr>
            <w:tcW w:w="4050" w:type="dxa"/>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19</w:t>
            </w:r>
          </w:p>
        </w:tc>
        <w:tc>
          <w:tcPr>
            <w:tcW w:w="0" w:type="auto"/>
            <w:tcBorders>
              <w:top w:val="nil"/>
              <w:left w:val="outset" w:sz="6" w:space="0" w:color="auto"/>
              <w:bottom w:val="outset" w:sz="6" w:space="0" w:color="auto"/>
              <w:right w:val="outset" w:sz="6" w:space="0" w:color="auto"/>
            </w:tcBorders>
          </w:tcPr>
          <w:p w:rsidR="000E1F33" w:rsidRPr="00A93E44" w:rsidRDefault="000E1F33">
            <w:pPr>
              <w:jc w:val="center"/>
              <w:rPr>
                <w:sz w:val="24"/>
                <w:szCs w:val="24"/>
              </w:rPr>
            </w:pPr>
          </w:p>
        </w:tc>
        <w:tc>
          <w:tcPr>
            <w:tcW w:w="3119"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Bigen Cream Tone.4G</w:t>
            </w:r>
          </w:p>
        </w:tc>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 xml:space="preserve">270414/25/CBMPQLD </w:t>
            </w:r>
          </w:p>
        </w:tc>
        <w:tc>
          <w:tcPr>
            <w:tcW w:w="1312"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30/03/2025 </w:t>
            </w:r>
          </w:p>
        </w:tc>
        <w:tc>
          <w:tcPr>
            <w:tcW w:w="0" w:type="auto"/>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c>
          <w:tcPr>
            <w:tcW w:w="4050" w:type="dxa"/>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20</w:t>
            </w:r>
          </w:p>
        </w:tc>
        <w:tc>
          <w:tcPr>
            <w:tcW w:w="0" w:type="auto"/>
            <w:tcBorders>
              <w:top w:val="nil"/>
              <w:left w:val="outset" w:sz="6" w:space="0" w:color="auto"/>
              <w:bottom w:val="outset" w:sz="6" w:space="0" w:color="auto"/>
              <w:right w:val="outset" w:sz="6" w:space="0" w:color="auto"/>
            </w:tcBorders>
          </w:tcPr>
          <w:p w:rsidR="000E1F33" w:rsidRPr="00A93E44" w:rsidRDefault="000E1F33">
            <w:pPr>
              <w:jc w:val="center"/>
              <w:rPr>
                <w:sz w:val="24"/>
                <w:szCs w:val="24"/>
              </w:rPr>
            </w:pPr>
          </w:p>
        </w:tc>
        <w:tc>
          <w:tcPr>
            <w:tcW w:w="3119"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Bigen Cream Tone.5G</w:t>
            </w:r>
          </w:p>
        </w:tc>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 xml:space="preserve">270581/25/CBMPQLD </w:t>
            </w:r>
          </w:p>
        </w:tc>
        <w:tc>
          <w:tcPr>
            <w:tcW w:w="1312"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30/03/2025 </w:t>
            </w:r>
          </w:p>
        </w:tc>
        <w:tc>
          <w:tcPr>
            <w:tcW w:w="0" w:type="auto"/>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c>
          <w:tcPr>
            <w:tcW w:w="4050" w:type="dxa"/>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21</w:t>
            </w:r>
          </w:p>
        </w:tc>
        <w:tc>
          <w:tcPr>
            <w:tcW w:w="0" w:type="auto"/>
            <w:tcBorders>
              <w:top w:val="nil"/>
              <w:left w:val="outset" w:sz="6" w:space="0" w:color="auto"/>
              <w:bottom w:val="outset" w:sz="6" w:space="0" w:color="auto"/>
              <w:right w:val="outset" w:sz="6" w:space="0" w:color="auto"/>
            </w:tcBorders>
          </w:tcPr>
          <w:p w:rsidR="000E1F33" w:rsidRPr="00A93E44" w:rsidRDefault="000E1F33">
            <w:pPr>
              <w:jc w:val="center"/>
              <w:rPr>
                <w:sz w:val="24"/>
                <w:szCs w:val="24"/>
              </w:rPr>
            </w:pPr>
          </w:p>
        </w:tc>
        <w:tc>
          <w:tcPr>
            <w:tcW w:w="3119"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Bigen Cream Tone.6G</w:t>
            </w:r>
          </w:p>
        </w:tc>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 xml:space="preserve">270568/25/CBMPQLD </w:t>
            </w:r>
          </w:p>
        </w:tc>
        <w:tc>
          <w:tcPr>
            <w:tcW w:w="1312"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30/03/2025 </w:t>
            </w:r>
          </w:p>
        </w:tc>
        <w:tc>
          <w:tcPr>
            <w:tcW w:w="0" w:type="auto"/>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c>
          <w:tcPr>
            <w:tcW w:w="4050" w:type="dxa"/>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22</w:t>
            </w:r>
          </w:p>
        </w:tc>
        <w:tc>
          <w:tcPr>
            <w:tcW w:w="0" w:type="auto"/>
            <w:tcBorders>
              <w:top w:val="nil"/>
              <w:left w:val="outset" w:sz="6" w:space="0" w:color="auto"/>
              <w:bottom w:val="outset" w:sz="6" w:space="0" w:color="auto"/>
              <w:right w:val="outset" w:sz="6" w:space="0" w:color="auto"/>
            </w:tcBorders>
          </w:tcPr>
          <w:p w:rsidR="000E1F33" w:rsidRPr="00A93E44" w:rsidRDefault="000E1F33">
            <w:pPr>
              <w:jc w:val="center"/>
              <w:rPr>
                <w:sz w:val="24"/>
                <w:szCs w:val="24"/>
              </w:rPr>
            </w:pPr>
          </w:p>
        </w:tc>
        <w:tc>
          <w:tcPr>
            <w:tcW w:w="3119"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Bigen Cream Tone.7G</w:t>
            </w:r>
          </w:p>
        </w:tc>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 xml:space="preserve">270415/25/CBMPQLD </w:t>
            </w:r>
          </w:p>
        </w:tc>
        <w:tc>
          <w:tcPr>
            <w:tcW w:w="1312"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30/03/2025 </w:t>
            </w:r>
          </w:p>
        </w:tc>
        <w:tc>
          <w:tcPr>
            <w:tcW w:w="0" w:type="auto"/>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c>
          <w:tcPr>
            <w:tcW w:w="4050" w:type="dxa"/>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23</w:t>
            </w:r>
          </w:p>
        </w:tc>
        <w:tc>
          <w:tcPr>
            <w:tcW w:w="0" w:type="auto"/>
            <w:tcBorders>
              <w:top w:val="nil"/>
              <w:left w:val="outset" w:sz="6" w:space="0" w:color="auto"/>
              <w:bottom w:val="outset" w:sz="6" w:space="0" w:color="auto"/>
              <w:right w:val="outset" w:sz="6" w:space="0" w:color="auto"/>
            </w:tcBorders>
          </w:tcPr>
          <w:p w:rsidR="000E1F33" w:rsidRPr="00A93E44" w:rsidRDefault="000E1F33">
            <w:pPr>
              <w:jc w:val="center"/>
              <w:rPr>
                <w:sz w:val="24"/>
                <w:szCs w:val="24"/>
              </w:rPr>
            </w:pPr>
          </w:p>
        </w:tc>
        <w:tc>
          <w:tcPr>
            <w:tcW w:w="3119" w:type="dxa"/>
            <w:tcBorders>
              <w:top w:val="nil"/>
              <w:left w:val="outset" w:sz="6" w:space="0" w:color="auto"/>
              <w:bottom w:val="outset" w:sz="6" w:space="0" w:color="auto"/>
              <w:right w:val="outset" w:sz="6" w:space="0" w:color="auto"/>
            </w:tcBorders>
            <w:hideMark/>
          </w:tcPr>
          <w:p w:rsidR="000E1F33" w:rsidRPr="00A93E44" w:rsidRDefault="000E1F33">
            <w:pPr>
              <w:spacing w:line="256" w:lineRule="auto"/>
              <w:jc w:val="center"/>
              <w:rPr>
                <w:sz w:val="24"/>
                <w:szCs w:val="24"/>
              </w:rPr>
            </w:pPr>
            <w:r w:rsidRPr="00A93E44">
              <w:rPr>
                <w:sz w:val="24"/>
                <w:szCs w:val="24"/>
              </w:rPr>
              <w:t>Meishoku Bigan</w:t>
            </w:r>
          </w:p>
          <w:p w:rsidR="000E1F33" w:rsidRPr="00A93E44" w:rsidRDefault="000E1F33">
            <w:pPr>
              <w:jc w:val="center"/>
              <w:rPr>
                <w:sz w:val="24"/>
                <w:szCs w:val="24"/>
              </w:rPr>
            </w:pPr>
            <w:r w:rsidRPr="00A93E44">
              <w:rPr>
                <w:sz w:val="24"/>
                <w:szCs w:val="24"/>
              </w:rPr>
              <w:t>Medicated Skin Lotion</w:t>
            </w:r>
          </w:p>
        </w:tc>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 xml:space="preserve">270559/25/CBMPQLD </w:t>
            </w:r>
          </w:p>
        </w:tc>
        <w:tc>
          <w:tcPr>
            <w:tcW w:w="1312"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30/03/2025 </w:t>
            </w:r>
          </w:p>
        </w:tc>
        <w:tc>
          <w:tcPr>
            <w:tcW w:w="0" w:type="auto"/>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c>
          <w:tcPr>
            <w:tcW w:w="4050" w:type="dxa"/>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24</w:t>
            </w:r>
          </w:p>
        </w:tc>
        <w:tc>
          <w:tcPr>
            <w:tcW w:w="0" w:type="auto"/>
            <w:tcBorders>
              <w:top w:val="nil"/>
              <w:left w:val="outset" w:sz="6" w:space="0" w:color="auto"/>
              <w:bottom w:val="outset" w:sz="6" w:space="0" w:color="auto"/>
              <w:right w:val="outset" w:sz="6" w:space="0" w:color="auto"/>
            </w:tcBorders>
          </w:tcPr>
          <w:p w:rsidR="000E1F33" w:rsidRPr="00A93E44" w:rsidRDefault="000E1F33">
            <w:pPr>
              <w:jc w:val="center"/>
              <w:rPr>
                <w:sz w:val="24"/>
                <w:szCs w:val="24"/>
              </w:rPr>
            </w:pPr>
          </w:p>
        </w:tc>
        <w:tc>
          <w:tcPr>
            <w:tcW w:w="3119" w:type="dxa"/>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Hadalabo foaming facial cleanser</w:t>
            </w:r>
          </w:p>
        </w:tc>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 xml:space="preserve">270618/25/CBMPQLD </w:t>
            </w:r>
          </w:p>
        </w:tc>
        <w:tc>
          <w:tcPr>
            <w:tcW w:w="1312"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01/04/2025 </w:t>
            </w:r>
          </w:p>
        </w:tc>
        <w:tc>
          <w:tcPr>
            <w:tcW w:w="0" w:type="auto"/>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c>
          <w:tcPr>
            <w:tcW w:w="4050" w:type="dxa"/>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25</w:t>
            </w:r>
          </w:p>
        </w:tc>
        <w:tc>
          <w:tcPr>
            <w:tcW w:w="0" w:type="auto"/>
            <w:tcBorders>
              <w:top w:val="nil"/>
              <w:left w:val="outset" w:sz="6" w:space="0" w:color="auto"/>
              <w:bottom w:val="outset" w:sz="6" w:space="0" w:color="auto"/>
              <w:right w:val="outset" w:sz="6" w:space="0" w:color="auto"/>
            </w:tcBorders>
          </w:tcPr>
          <w:p w:rsidR="000E1F33" w:rsidRPr="00A93E44" w:rsidRDefault="000E1F33">
            <w:pPr>
              <w:jc w:val="center"/>
              <w:rPr>
                <w:sz w:val="24"/>
                <w:szCs w:val="24"/>
              </w:rPr>
            </w:pPr>
          </w:p>
        </w:tc>
        <w:tc>
          <w:tcPr>
            <w:tcW w:w="3119"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Waki Guard</w:t>
            </w:r>
          </w:p>
        </w:tc>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 xml:space="preserve">270576/25/CBMPQLD </w:t>
            </w:r>
          </w:p>
        </w:tc>
        <w:tc>
          <w:tcPr>
            <w:tcW w:w="1312"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30/03/2025 </w:t>
            </w:r>
          </w:p>
        </w:tc>
        <w:tc>
          <w:tcPr>
            <w:tcW w:w="0" w:type="auto"/>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c>
          <w:tcPr>
            <w:tcW w:w="4050" w:type="dxa"/>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26</w:t>
            </w:r>
          </w:p>
        </w:tc>
        <w:tc>
          <w:tcPr>
            <w:tcW w:w="0" w:type="auto"/>
            <w:tcBorders>
              <w:top w:val="nil"/>
              <w:left w:val="outset" w:sz="6" w:space="0" w:color="auto"/>
              <w:bottom w:val="outset" w:sz="6" w:space="0" w:color="auto"/>
              <w:right w:val="outset" w:sz="6" w:space="0" w:color="auto"/>
            </w:tcBorders>
          </w:tcPr>
          <w:p w:rsidR="000E1F33" w:rsidRPr="00A93E44" w:rsidRDefault="000E1F33">
            <w:pPr>
              <w:jc w:val="center"/>
              <w:rPr>
                <w:sz w:val="24"/>
                <w:szCs w:val="24"/>
              </w:rPr>
            </w:pPr>
          </w:p>
        </w:tc>
        <w:tc>
          <w:tcPr>
            <w:tcW w:w="3119" w:type="dxa"/>
            <w:tcBorders>
              <w:top w:val="nil"/>
              <w:left w:val="outset" w:sz="6" w:space="0" w:color="auto"/>
              <w:bottom w:val="outset" w:sz="6" w:space="0" w:color="auto"/>
              <w:right w:val="outset" w:sz="6" w:space="0" w:color="auto"/>
            </w:tcBorders>
            <w:hideMark/>
          </w:tcPr>
          <w:p w:rsidR="000E1F33" w:rsidRPr="00A93E44" w:rsidRDefault="000E1F33">
            <w:pPr>
              <w:spacing w:line="256" w:lineRule="auto"/>
              <w:jc w:val="center"/>
              <w:rPr>
                <w:sz w:val="24"/>
                <w:szCs w:val="24"/>
              </w:rPr>
            </w:pPr>
            <w:r w:rsidRPr="00A93E44">
              <w:rPr>
                <w:sz w:val="24"/>
                <w:szCs w:val="24"/>
              </w:rPr>
              <w:t>Rosette Gommage Clear Peel</w:t>
            </w:r>
          </w:p>
        </w:tc>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 xml:space="preserve">270554/25/CBMPQLD </w:t>
            </w:r>
          </w:p>
        </w:tc>
        <w:tc>
          <w:tcPr>
            <w:tcW w:w="1312"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30/03/2025 </w:t>
            </w:r>
          </w:p>
        </w:tc>
        <w:tc>
          <w:tcPr>
            <w:tcW w:w="0" w:type="auto"/>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c>
          <w:tcPr>
            <w:tcW w:w="4050" w:type="dxa"/>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27</w:t>
            </w:r>
          </w:p>
        </w:tc>
        <w:tc>
          <w:tcPr>
            <w:tcW w:w="0" w:type="auto"/>
            <w:tcBorders>
              <w:top w:val="nil"/>
              <w:left w:val="outset" w:sz="6" w:space="0" w:color="auto"/>
              <w:bottom w:val="outset" w:sz="6" w:space="0" w:color="auto"/>
              <w:right w:val="outset" w:sz="6" w:space="0" w:color="auto"/>
            </w:tcBorders>
          </w:tcPr>
          <w:p w:rsidR="000E1F33" w:rsidRPr="00A93E44" w:rsidRDefault="000E1F33">
            <w:pPr>
              <w:jc w:val="center"/>
              <w:rPr>
                <w:sz w:val="24"/>
                <w:szCs w:val="24"/>
              </w:rPr>
            </w:pPr>
          </w:p>
        </w:tc>
        <w:tc>
          <w:tcPr>
            <w:tcW w:w="3119" w:type="dxa"/>
            <w:tcBorders>
              <w:top w:val="nil"/>
              <w:left w:val="outset" w:sz="6" w:space="0" w:color="auto"/>
              <w:bottom w:val="outset" w:sz="6" w:space="0" w:color="auto"/>
              <w:right w:val="outset" w:sz="6" w:space="0" w:color="auto"/>
            </w:tcBorders>
            <w:hideMark/>
          </w:tcPr>
          <w:p w:rsidR="000E1F33" w:rsidRPr="00A93E44" w:rsidRDefault="000E1F33">
            <w:pPr>
              <w:tabs>
                <w:tab w:val="right" w:pos="2190"/>
                <w:tab w:val="right" w:pos="31680"/>
              </w:tabs>
              <w:spacing w:line="256" w:lineRule="auto"/>
              <w:jc w:val="center"/>
              <w:rPr>
                <w:sz w:val="24"/>
                <w:szCs w:val="24"/>
              </w:rPr>
            </w:pPr>
            <w:r w:rsidRPr="00A93E44">
              <w:rPr>
                <w:sz w:val="24"/>
                <w:szCs w:val="24"/>
              </w:rPr>
              <w:t>Rosette Gommage Bright Peel</w:t>
            </w:r>
          </w:p>
        </w:tc>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 xml:space="preserve">270587/25/CBMPQLD </w:t>
            </w:r>
          </w:p>
        </w:tc>
        <w:tc>
          <w:tcPr>
            <w:tcW w:w="1312"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30/03/2025 </w:t>
            </w:r>
          </w:p>
        </w:tc>
        <w:tc>
          <w:tcPr>
            <w:tcW w:w="0" w:type="auto"/>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c>
          <w:tcPr>
            <w:tcW w:w="4050" w:type="dxa"/>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28</w:t>
            </w:r>
          </w:p>
        </w:tc>
        <w:tc>
          <w:tcPr>
            <w:tcW w:w="0" w:type="auto"/>
            <w:tcBorders>
              <w:top w:val="nil"/>
              <w:left w:val="outset" w:sz="6" w:space="0" w:color="auto"/>
              <w:bottom w:val="outset" w:sz="6" w:space="0" w:color="auto"/>
              <w:right w:val="outset" w:sz="6" w:space="0" w:color="auto"/>
            </w:tcBorders>
          </w:tcPr>
          <w:p w:rsidR="000E1F33" w:rsidRPr="00A93E44" w:rsidRDefault="000E1F33">
            <w:pPr>
              <w:jc w:val="center"/>
              <w:rPr>
                <w:sz w:val="24"/>
                <w:szCs w:val="24"/>
              </w:rPr>
            </w:pPr>
          </w:p>
        </w:tc>
        <w:tc>
          <w:tcPr>
            <w:tcW w:w="3119"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Propolinse Sakura</w:t>
            </w:r>
          </w:p>
        </w:tc>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 xml:space="preserve">277030/25/CBMPQLD </w:t>
            </w:r>
          </w:p>
        </w:tc>
        <w:tc>
          <w:tcPr>
            <w:tcW w:w="1312" w:type="dxa"/>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 xml:space="preserve">26/05/2025 </w:t>
            </w:r>
          </w:p>
        </w:tc>
        <w:tc>
          <w:tcPr>
            <w:tcW w:w="0" w:type="auto"/>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c>
          <w:tcPr>
            <w:tcW w:w="4050" w:type="dxa"/>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29</w:t>
            </w:r>
          </w:p>
        </w:tc>
        <w:tc>
          <w:tcPr>
            <w:tcW w:w="0" w:type="auto"/>
            <w:tcBorders>
              <w:top w:val="nil"/>
              <w:left w:val="outset" w:sz="6" w:space="0" w:color="auto"/>
              <w:bottom w:val="outset" w:sz="6" w:space="0" w:color="auto"/>
              <w:right w:val="outset" w:sz="6" w:space="0" w:color="auto"/>
            </w:tcBorders>
          </w:tcPr>
          <w:p w:rsidR="000E1F33" w:rsidRPr="00A93E44" w:rsidRDefault="000E1F33">
            <w:pPr>
              <w:jc w:val="center"/>
              <w:rPr>
                <w:sz w:val="24"/>
                <w:szCs w:val="24"/>
              </w:rPr>
            </w:pPr>
          </w:p>
        </w:tc>
        <w:tc>
          <w:tcPr>
            <w:tcW w:w="3119" w:type="dxa"/>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Men's Bigen One Push 5 Natural</w:t>
            </w:r>
          </w:p>
        </w:tc>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 xml:space="preserve">271051/25/CBMPQLD </w:t>
            </w:r>
          </w:p>
        </w:tc>
        <w:tc>
          <w:tcPr>
            <w:tcW w:w="1312"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05/04/2025 </w:t>
            </w:r>
          </w:p>
        </w:tc>
        <w:tc>
          <w:tcPr>
            <w:tcW w:w="0" w:type="auto"/>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c>
          <w:tcPr>
            <w:tcW w:w="4050" w:type="dxa"/>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30</w:t>
            </w:r>
          </w:p>
        </w:tc>
        <w:tc>
          <w:tcPr>
            <w:tcW w:w="0" w:type="auto"/>
            <w:tcBorders>
              <w:top w:val="nil"/>
              <w:left w:val="outset" w:sz="6" w:space="0" w:color="auto"/>
              <w:bottom w:val="outset" w:sz="6" w:space="0" w:color="auto"/>
              <w:right w:val="outset" w:sz="6" w:space="0" w:color="auto"/>
            </w:tcBorders>
          </w:tcPr>
          <w:p w:rsidR="000E1F33" w:rsidRPr="00A93E44" w:rsidRDefault="000E1F33">
            <w:pPr>
              <w:jc w:val="center"/>
              <w:rPr>
                <w:sz w:val="24"/>
                <w:szCs w:val="24"/>
              </w:rPr>
            </w:pPr>
          </w:p>
        </w:tc>
        <w:tc>
          <w:tcPr>
            <w:tcW w:w="3119" w:type="dxa"/>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Men's Bigen One Push 6S Natural Shadow</w:t>
            </w:r>
          </w:p>
        </w:tc>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 xml:space="preserve">271056/25/CBMPQLD </w:t>
            </w:r>
          </w:p>
        </w:tc>
        <w:tc>
          <w:tcPr>
            <w:tcW w:w="1312"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05/04/2025 </w:t>
            </w:r>
          </w:p>
        </w:tc>
        <w:tc>
          <w:tcPr>
            <w:tcW w:w="0" w:type="auto"/>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c>
          <w:tcPr>
            <w:tcW w:w="4050" w:type="dxa"/>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lastRenderedPageBreak/>
              <w:t>31</w:t>
            </w:r>
          </w:p>
        </w:tc>
        <w:tc>
          <w:tcPr>
            <w:tcW w:w="0" w:type="auto"/>
            <w:tcBorders>
              <w:top w:val="nil"/>
              <w:left w:val="outset" w:sz="6" w:space="0" w:color="auto"/>
              <w:bottom w:val="outset" w:sz="6" w:space="0" w:color="auto"/>
              <w:right w:val="outset" w:sz="6" w:space="0" w:color="auto"/>
            </w:tcBorders>
          </w:tcPr>
          <w:p w:rsidR="000E1F33" w:rsidRPr="00A93E44" w:rsidRDefault="000E1F33">
            <w:pPr>
              <w:jc w:val="center"/>
              <w:rPr>
                <w:sz w:val="24"/>
                <w:szCs w:val="24"/>
              </w:rPr>
            </w:pPr>
          </w:p>
        </w:tc>
        <w:tc>
          <w:tcPr>
            <w:tcW w:w="3119" w:type="dxa"/>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Anessa sunsereen lotion for oil-controlling skin</w:t>
            </w:r>
          </w:p>
        </w:tc>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 xml:space="preserve">270563/25/CBMPQLD </w:t>
            </w:r>
          </w:p>
        </w:tc>
        <w:tc>
          <w:tcPr>
            <w:tcW w:w="1312"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30/03/2025 </w:t>
            </w:r>
          </w:p>
        </w:tc>
        <w:tc>
          <w:tcPr>
            <w:tcW w:w="0" w:type="auto"/>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c>
          <w:tcPr>
            <w:tcW w:w="4050" w:type="dxa"/>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32</w:t>
            </w:r>
          </w:p>
        </w:tc>
        <w:tc>
          <w:tcPr>
            <w:tcW w:w="0" w:type="auto"/>
            <w:tcBorders>
              <w:top w:val="nil"/>
              <w:left w:val="outset" w:sz="6" w:space="0" w:color="auto"/>
              <w:bottom w:val="outset" w:sz="6" w:space="0" w:color="auto"/>
              <w:right w:val="outset" w:sz="6" w:space="0" w:color="auto"/>
            </w:tcBorders>
          </w:tcPr>
          <w:p w:rsidR="000E1F33" w:rsidRPr="00A93E44" w:rsidRDefault="000E1F33">
            <w:pPr>
              <w:jc w:val="center"/>
              <w:rPr>
                <w:sz w:val="24"/>
                <w:szCs w:val="24"/>
              </w:rPr>
            </w:pPr>
          </w:p>
        </w:tc>
        <w:tc>
          <w:tcPr>
            <w:tcW w:w="3119" w:type="dxa"/>
            <w:tcBorders>
              <w:top w:val="nil"/>
              <w:left w:val="outset" w:sz="6" w:space="0" w:color="auto"/>
              <w:bottom w:val="outset" w:sz="6" w:space="0" w:color="auto"/>
              <w:right w:val="outset" w:sz="6" w:space="0" w:color="auto"/>
            </w:tcBorders>
            <w:hideMark/>
          </w:tcPr>
          <w:p w:rsidR="000E1F33" w:rsidRPr="00A93E44" w:rsidRDefault="000E1F33">
            <w:pPr>
              <w:tabs>
                <w:tab w:val="right" w:pos="2190"/>
                <w:tab w:val="right" w:pos="31680"/>
              </w:tabs>
              <w:spacing w:line="256" w:lineRule="auto"/>
              <w:jc w:val="center"/>
              <w:rPr>
                <w:sz w:val="24"/>
                <w:szCs w:val="24"/>
              </w:rPr>
            </w:pPr>
            <w:r w:rsidRPr="00A93E44">
              <w:rPr>
                <w:sz w:val="24"/>
                <w:szCs w:val="24"/>
              </w:rPr>
              <w:t>Anessa  whitening sunscreen milk</w:t>
            </w:r>
          </w:p>
        </w:tc>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 xml:space="preserve">271055/25/CBMPQLD </w:t>
            </w:r>
          </w:p>
        </w:tc>
        <w:tc>
          <w:tcPr>
            <w:tcW w:w="1312"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05/04/2025 </w:t>
            </w:r>
          </w:p>
        </w:tc>
        <w:tc>
          <w:tcPr>
            <w:tcW w:w="0" w:type="auto"/>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c>
          <w:tcPr>
            <w:tcW w:w="4050" w:type="dxa"/>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33</w:t>
            </w:r>
          </w:p>
        </w:tc>
        <w:tc>
          <w:tcPr>
            <w:tcW w:w="0" w:type="auto"/>
            <w:tcBorders>
              <w:top w:val="nil"/>
              <w:left w:val="outset" w:sz="6" w:space="0" w:color="auto"/>
              <w:bottom w:val="outset" w:sz="6" w:space="0" w:color="auto"/>
              <w:right w:val="outset" w:sz="6" w:space="0" w:color="auto"/>
            </w:tcBorders>
          </w:tcPr>
          <w:p w:rsidR="000E1F33" w:rsidRPr="00A93E44" w:rsidRDefault="000E1F33">
            <w:pPr>
              <w:jc w:val="center"/>
              <w:rPr>
                <w:sz w:val="24"/>
                <w:szCs w:val="24"/>
              </w:rPr>
            </w:pPr>
          </w:p>
        </w:tc>
        <w:tc>
          <w:tcPr>
            <w:tcW w:w="3119" w:type="dxa"/>
            <w:tcBorders>
              <w:top w:val="nil"/>
              <w:left w:val="outset" w:sz="6" w:space="0" w:color="auto"/>
              <w:bottom w:val="outset" w:sz="6" w:space="0" w:color="auto"/>
              <w:right w:val="outset" w:sz="6" w:space="0" w:color="auto"/>
            </w:tcBorders>
            <w:hideMark/>
          </w:tcPr>
          <w:p w:rsidR="000E1F33" w:rsidRPr="00A93E44" w:rsidRDefault="000E1F33">
            <w:pPr>
              <w:tabs>
                <w:tab w:val="center" w:pos="1260"/>
                <w:tab w:val="right" w:pos="2190"/>
                <w:tab w:val="center" w:pos="10000"/>
                <w:tab w:val="right" w:pos="31680"/>
              </w:tabs>
              <w:spacing w:line="256" w:lineRule="auto"/>
              <w:jc w:val="center"/>
              <w:rPr>
                <w:sz w:val="24"/>
                <w:szCs w:val="24"/>
              </w:rPr>
            </w:pPr>
            <w:r w:rsidRPr="00A93E44">
              <w:rPr>
                <w:sz w:val="24"/>
                <w:szCs w:val="24"/>
              </w:rPr>
              <w:t xml:space="preserve">Anessa perfert </w:t>
            </w:r>
            <w:r w:rsidRPr="00A93E44">
              <w:rPr>
                <w:sz w:val="24"/>
                <w:szCs w:val="24"/>
              </w:rPr>
              <w:tab/>
              <w:t>UV Sunscreen</w:t>
            </w:r>
          </w:p>
        </w:tc>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 xml:space="preserve">270578/25/CBMPQLD </w:t>
            </w:r>
          </w:p>
        </w:tc>
        <w:tc>
          <w:tcPr>
            <w:tcW w:w="1312"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30/03/2025 </w:t>
            </w:r>
          </w:p>
        </w:tc>
        <w:tc>
          <w:tcPr>
            <w:tcW w:w="0" w:type="auto"/>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c>
          <w:tcPr>
            <w:tcW w:w="4050" w:type="dxa"/>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34</w:t>
            </w:r>
          </w:p>
        </w:tc>
        <w:tc>
          <w:tcPr>
            <w:tcW w:w="0" w:type="auto"/>
            <w:tcBorders>
              <w:top w:val="nil"/>
              <w:left w:val="outset" w:sz="6" w:space="0" w:color="auto"/>
              <w:bottom w:val="outset" w:sz="6" w:space="0" w:color="auto"/>
              <w:right w:val="outset" w:sz="6" w:space="0" w:color="auto"/>
            </w:tcBorders>
          </w:tcPr>
          <w:p w:rsidR="000E1F33" w:rsidRPr="00A93E44" w:rsidRDefault="000E1F33">
            <w:pPr>
              <w:jc w:val="center"/>
              <w:rPr>
                <w:sz w:val="24"/>
                <w:szCs w:val="24"/>
              </w:rPr>
            </w:pPr>
          </w:p>
        </w:tc>
        <w:tc>
          <w:tcPr>
            <w:tcW w:w="3119" w:type="dxa"/>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Baby Poweder (Pressed) (Medicated)</w:t>
            </w:r>
          </w:p>
        </w:tc>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 xml:space="preserve">270566/25/CBMPQLD </w:t>
            </w:r>
          </w:p>
        </w:tc>
        <w:tc>
          <w:tcPr>
            <w:tcW w:w="1312" w:type="dxa"/>
            <w:tcBorders>
              <w:top w:val="nil"/>
              <w:left w:val="outset" w:sz="6" w:space="0" w:color="auto"/>
              <w:bottom w:val="outset" w:sz="6" w:space="0" w:color="auto"/>
              <w:right w:val="outset" w:sz="6" w:space="0" w:color="auto"/>
            </w:tcBorders>
            <w:vAlign w:val="bottom"/>
            <w:hideMark/>
          </w:tcPr>
          <w:p w:rsidR="000E1F33" w:rsidRPr="00A93E44" w:rsidRDefault="000E1F33">
            <w:pPr>
              <w:jc w:val="center"/>
              <w:rPr>
                <w:sz w:val="24"/>
                <w:szCs w:val="24"/>
              </w:rPr>
            </w:pPr>
            <w:r w:rsidRPr="00A93E44">
              <w:rPr>
                <w:sz w:val="24"/>
                <w:szCs w:val="24"/>
              </w:rPr>
              <w:t xml:space="preserve">30/03/2025 </w:t>
            </w:r>
          </w:p>
        </w:tc>
        <w:tc>
          <w:tcPr>
            <w:tcW w:w="0" w:type="auto"/>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c>
          <w:tcPr>
            <w:tcW w:w="4050" w:type="dxa"/>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35</w:t>
            </w:r>
          </w:p>
        </w:tc>
        <w:tc>
          <w:tcPr>
            <w:tcW w:w="0" w:type="auto"/>
            <w:tcBorders>
              <w:top w:val="nil"/>
              <w:left w:val="outset" w:sz="6" w:space="0" w:color="auto"/>
              <w:bottom w:val="outset" w:sz="6" w:space="0" w:color="auto"/>
              <w:right w:val="outset" w:sz="6" w:space="0" w:color="auto"/>
            </w:tcBorders>
          </w:tcPr>
          <w:p w:rsidR="000E1F33" w:rsidRPr="00A93E44" w:rsidRDefault="000E1F33">
            <w:pPr>
              <w:jc w:val="center"/>
              <w:rPr>
                <w:sz w:val="24"/>
                <w:szCs w:val="24"/>
              </w:rPr>
            </w:pPr>
          </w:p>
        </w:tc>
        <w:tc>
          <w:tcPr>
            <w:tcW w:w="3119"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Aquafresh Clear Mint</w:t>
            </w:r>
          </w:p>
        </w:tc>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 xml:space="preserve">271049/25/CBMPQLD </w:t>
            </w:r>
          </w:p>
        </w:tc>
        <w:tc>
          <w:tcPr>
            <w:tcW w:w="1312"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05/04/2025 </w:t>
            </w:r>
          </w:p>
        </w:tc>
        <w:tc>
          <w:tcPr>
            <w:tcW w:w="0" w:type="auto"/>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c>
          <w:tcPr>
            <w:tcW w:w="4050" w:type="dxa"/>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r>
      <w:tr w:rsidR="000E1F33" w:rsidRPr="00A93E44" w:rsidTr="00A93E44">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36</w:t>
            </w:r>
          </w:p>
        </w:tc>
        <w:tc>
          <w:tcPr>
            <w:tcW w:w="0" w:type="auto"/>
            <w:tcBorders>
              <w:top w:val="nil"/>
              <w:left w:val="outset" w:sz="6" w:space="0" w:color="auto"/>
              <w:bottom w:val="outset" w:sz="6" w:space="0" w:color="auto"/>
              <w:right w:val="outset" w:sz="6" w:space="0" w:color="auto"/>
            </w:tcBorders>
          </w:tcPr>
          <w:p w:rsidR="000E1F33" w:rsidRPr="00A93E44" w:rsidRDefault="000E1F33">
            <w:pPr>
              <w:jc w:val="center"/>
              <w:rPr>
                <w:sz w:val="24"/>
                <w:szCs w:val="24"/>
              </w:rPr>
            </w:pPr>
          </w:p>
        </w:tc>
        <w:tc>
          <w:tcPr>
            <w:tcW w:w="3119"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Aquafresh Soft Mint</w:t>
            </w:r>
          </w:p>
        </w:tc>
        <w:tc>
          <w:tcPr>
            <w:tcW w:w="0" w:type="auto"/>
            <w:tcBorders>
              <w:top w:val="nil"/>
              <w:left w:val="outset" w:sz="6" w:space="0" w:color="auto"/>
              <w:bottom w:val="outset" w:sz="6" w:space="0" w:color="auto"/>
              <w:right w:val="outset" w:sz="6" w:space="0" w:color="auto"/>
            </w:tcBorders>
            <w:hideMark/>
          </w:tcPr>
          <w:p w:rsidR="000E1F33" w:rsidRPr="00A93E44" w:rsidRDefault="000E1F33">
            <w:pPr>
              <w:jc w:val="center"/>
              <w:rPr>
                <w:sz w:val="24"/>
                <w:szCs w:val="24"/>
              </w:rPr>
            </w:pPr>
            <w:r w:rsidRPr="00A93E44">
              <w:rPr>
                <w:sz w:val="24"/>
                <w:szCs w:val="24"/>
              </w:rPr>
              <w:t xml:space="preserve">270579/25/CBMPQLD </w:t>
            </w:r>
          </w:p>
        </w:tc>
        <w:tc>
          <w:tcPr>
            <w:tcW w:w="1312" w:type="dxa"/>
            <w:tcBorders>
              <w:top w:val="nil"/>
              <w:left w:val="outset" w:sz="6" w:space="0" w:color="auto"/>
              <w:bottom w:val="outset" w:sz="6" w:space="0" w:color="auto"/>
              <w:right w:val="outset" w:sz="6" w:space="0" w:color="auto"/>
            </w:tcBorders>
            <w:vAlign w:val="center"/>
            <w:hideMark/>
          </w:tcPr>
          <w:p w:rsidR="000E1F33" w:rsidRPr="00A93E44" w:rsidRDefault="000E1F33">
            <w:pPr>
              <w:jc w:val="center"/>
              <w:rPr>
                <w:sz w:val="24"/>
                <w:szCs w:val="24"/>
              </w:rPr>
            </w:pPr>
            <w:r w:rsidRPr="00A93E44">
              <w:rPr>
                <w:sz w:val="24"/>
                <w:szCs w:val="24"/>
              </w:rPr>
              <w:t xml:space="preserve">30/03/2025 </w:t>
            </w:r>
          </w:p>
        </w:tc>
        <w:tc>
          <w:tcPr>
            <w:tcW w:w="0" w:type="auto"/>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c>
          <w:tcPr>
            <w:tcW w:w="4050" w:type="dxa"/>
            <w:vMerge/>
            <w:tcBorders>
              <w:top w:val="nil"/>
              <w:left w:val="outset" w:sz="6" w:space="0" w:color="auto"/>
              <w:bottom w:val="outset" w:sz="6" w:space="0" w:color="auto"/>
              <w:right w:val="outset" w:sz="6" w:space="0" w:color="auto"/>
            </w:tcBorders>
            <w:vAlign w:val="center"/>
            <w:hideMark/>
          </w:tcPr>
          <w:p w:rsidR="000E1F33" w:rsidRPr="00A93E44" w:rsidRDefault="000E1F33">
            <w:pPr>
              <w:rPr>
                <w:sz w:val="24"/>
                <w:szCs w:val="24"/>
              </w:rPr>
            </w:pPr>
          </w:p>
        </w:tc>
      </w:tr>
    </w:tbl>
    <w:p w:rsidR="000E1F33" w:rsidRPr="00A93E44" w:rsidRDefault="000E1F33" w:rsidP="000E1F33">
      <w:pPr>
        <w:jc w:val="center"/>
        <w:rPr>
          <w:sz w:val="24"/>
          <w:szCs w:val="24"/>
        </w:rPr>
      </w:pPr>
      <w:r w:rsidRPr="00A93E44">
        <w:rPr>
          <w:sz w:val="24"/>
          <w:szCs w:val="24"/>
        </w:rPr>
        <w:t xml:space="preserve"> </w:t>
      </w:r>
    </w:p>
    <w:p w:rsidR="000E1F33" w:rsidRDefault="000E1F33" w:rsidP="000E1F33">
      <w:pPr>
        <w:tabs>
          <w:tab w:val="left" w:pos="4545"/>
          <w:tab w:val="left" w:pos="31680"/>
        </w:tabs>
      </w:pPr>
      <w:r>
        <w:t xml:space="preserve"> </w:t>
      </w:r>
    </w:p>
    <w:p w:rsidR="000E1F33" w:rsidRDefault="000E1F33">
      <w:pPr>
        <w:spacing w:before="60" w:after="60" w:line="240" w:lineRule="auto"/>
        <w:ind w:firstLine="567"/>
        <w:jc w:val="both"/>
        <w:rPr>
          <w:rFonts w:cs="Times New Roman"/>
          <w:sz w:val="26"/>
          <w:szCs w:val="26"/>
        </w:rPr>
      </w:pPr>
    </w:p>
    <w:p w:rsidR="000E1F33" w:rsidRDefault="000E1F33">
      <w:pPr>
        <w:spacing w:before="60" w:after="60" w:line="240" w:lineRule="auto"/>
        <w:ind w:firstLine="567"/>
        <w:jc w:val="both"/>
        <w:rPr>
          <w:rFonts w:cs="Times New Roman"/>
          <w:sz w:val="26"/>
          <w:szCs w:val="26"/>
        </w:rPr>
      </w:pPr>
    </w:p>
    <w:sectPr w:rsidR="000E1F33" w:rsidSect="000E1F33">
      <w:pgSz w:w="16840" w:h="11907" w:orient="landscape"/>
      <w:pgMar w:top="1418"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192" w:rsidRDefault="00335192">
      <w:pPr>
        <w:spacing w:line="240" w:lineRule="auto"/>
      </w:pPr>
      <w:r>
        <w:separator/>
      </w:r>
    </w:p>
  </w:endnote>
  <w:endnote w:type="continuationSeparator" w:id="0">
    <w:p w:rsidR="00335192" w:rsidRDefault="003351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charset w:val="00"/>
    <w:family w:val="roman"/>
    <w:pitch w:val="default"/>
  </w:font>
  <w:font w:name="TimesNewRomanPS-BoldItalicMT">
    <w:altName w:val="Times New Roman"/>
    <w:charset w:val="00"/>
    <w:family w:val="auto"/>
    <w:pitch w:val="default"/>
  </w:font>
  <w:font w:name="TimesNewRomanPS-Bold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192" w:rsidRDefault="00335192">
      <w:pPr>
        <w:spacing w:after="0"/>
      </w:pPr>
      <w:r>
        <w:separator/>
      </w:r>
    </w:p>
  </w:footnote>
  <w:footnote w:type="continuationSeparator" w:id="0">
    <w:p w:rsidR="00335192" w:rsidRDefault="0033519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40B85"/>
    <w:multiLevelType w:val="hybridMultilevel"/>
    <w:tmpl w:val="20DC0014"/>
    <w:lvl w:ilvl="0" w:tplc="27F2F7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1391D1D"/>
    <w:multiLevelType w:val="hybridMultilevel"/>
    <w:tmpl w:val="A9189F8E"/>
    <w:lvl w:ilvl="0" w:tplc="893C3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62D02102"/>
    <w:multiLevelType w:val="hybridMultilevel"/>
    <w:tmpl w:val="88C6B8A4"/>
    <w:lvl w:ilvl="0" w:tplc="F1D88568">
      <w:start w:val="1"/>
      <w:numFmt w:val="decimal"/>
      <w:lvlText w:val="%1."/>
      <w:lvlJc w:val="left"/>
      <w:pPr>
        <w:ind w:left="1069" w:hanging="360"/>
      </w:pPr>
      <w:rPr>
        <w:rFonts w:ascii="TimesNewRomanPSMT" w:hAnsi="TimesNewRomanPSMT"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6695A3F1"/>
    <w:multiLevelType w:val="singleLevel"/>
    <w:tmpl w:val="6695A3F1"/>
    <w:lvl w:ilvl="0">
      <w:start w:val="1"/>
      <w:numFmt w:val="decimal"/>
      <w:suff w:val="space"/>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98"/>
    <w:rsid w:val="00002FB4"/>
    <w:rsid w:val="0003610B"/>
    <w:rsid w:val="0008657D"/>
    <w:rsid w:val="000E1F33"/>
    <w:rsid w:val="000E3C6D"/>
    <w:rsid w:val="001A38EB"/>
    <w:rsid w:val="00203D7A"/>
    <w:rsid w:val="00207D9D"/>
    <w:rsid w:val="002D4B5E"/>
    <w:rsid w:val="00302E11"/>
    <w:rsid w:val="00335192"/>
    <w:rsid w:val="003A457E"/>
    <w:rsid w:val="003C7EE2"/>
    <w:rsid w:val="004C2E07"/>
    <w:rsid w:val="00507098"/>
    <w:rsid w:val="005A2F86"/>
    <w:rsid w:val="005C24DC"/>
    <w:rsid w:val="00691753"/>
    <w:rsid w:val="007C0A51"/>
    <w:rsid w:val="00822D3F"/>
    <w:rsid w:val="008874A6"/>
    <w:rsid w:val="008F73D0"/>
    <w:rsid w:val="00951E6E"/>
    <w:rsid w:val="00A93E44"/>
    <w:rsid w:val="00BC3863"/>
    <w:rsid w:val="00C71BDC"/>
    <w:rsid w:val="00D00234"/>
    <w:rsid w:val="00DB2887"/>
    <w:rsid w:val="00DF7D5F"/>
    <w:rsid w:val="00E304A5"/>
    <w:rsid w:val="00E47FBD"/>
    <w:rsid w:val="00E92499"/>
    <w:rsid w:val="00EE33A8"/>
    <w:rsid w:val="1CB90093"/>
    <w:rsid w:val="4C650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heme="minorHAnsi"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99"/>
    <w:unhideWhenUsed/>
    <w:qFormat/>
    <w:rPr>
      <w:rFonts w:eastAsia="Times New Roman"/>
    </w:rPr>
    <w:tblPr>
      <w:tblInd w:w="0" w:type="dxa"/>
      <w:tblCellMar>
        <w:top w:w="0" w:type="dxa"/>
        <w:left w:w="0" w:type="dxa"/>
        <w:bottom w:w="0" w:type="dxa"/>
        <w:right w:w="0" w:type="dxa"/>
      </w:tblCellMar>
    </w:tblPr>
  </w:style>
  <w:style w:type="character" w:customStyle="1" w:styleId="fontstyle01">
    <w:name w:val="fontstyle01"/>
    <w:basedOn w:val="DefaultParagraphFont"/>
    <w:qFormat/>
    <w:rPr>
      <w:rFonts w:ascii="TimesNewRomanPSMT" w:hAnsi="TimesNewRomanPSMT" w:hint="default"/>
      <w:color w:val="000000"/>
      <w:sz w:val="28"/>
      <w:szCs w:val="28"/>
    </w:rPr>
  </w:style>
  <w:style w:type="paragraph" w:styleId="ListParagraph">
    <w:name w:val="List Paragraph"/>
    <w:basedOn w:val="Normal"/>
    <w:uiPriority w:val="34"/>
    <w:qFormat/>
    <w:pPr>
      <w:ind w:left="720"/>
      <w:contextualSpacing/>
    </w:pPr>
  </w:style>
  <w:style w:type="character" w:customStyle="1" w:styleId="fontstyle21">
    <w:name w:val="fontstyle21"/>
    <w:basedOn w:val="DefaultParagraphFont"/>
    <w:qFormat/>
    <w:rPr>
      <w:rFonts w:ascii="TimesNewRomanPS-ItalicMT" w:hAnsi="TimesNewRomanPS-ItalicMT" w:hint="default"/>
      <w:i/>
      <w:iCs/>
      <w:color w:val="000000"/>
      <w:sz w:val="28"/>
      <w:szCs w:val="28"/>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heme="minorHAnsi"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99"/>
    <w:unhideWhenUsed/>
    <w:qFormat/>
    <w:rPr>
      <w:rFonts w:eastAsia="Times New Roman"/>
    </w:rPr>
    <w:tblPr>
      <w:tblInd w:w="0" w:type="dxa"/>
      <w:tblCellMar>
        <w:top w:w="0" w:type="dxa"/>
        <w:left w:w="0" w:type="dxa"/>
        <w:bottom w:w="0" w:type="dxa"/>
        <w:right w:w="0" w:type="dxa"/>
      </w:tblCellMar>
    </w:tblPr>
  </w:style>
  <w:style w:type="character" w:customStyle="1" w:styleId="fontstyle01">
    <w:name w:val="fontstyle01"/>
    <w:basedOn w:val="DefaultParagraphFont"/>
    <w:qFormat/>
    <w:rPr>
      <w:rFonts w:ascii="TimesNewRomanPSMT" w:hAnsi="TimesNewRomanPSMT" w:hint="default"/>
      <w:color w:val="000000"/>
      <w:sz w:val="28"/>
      <w:szCs w:val="28"/>
    </w:rPr>
  </w:style>
  <w:style w:type="paragraph" w:styleId="ListParagraph">
    <w:name w:val="List Paragraph"/>
    <w:basedOn w:val="Normal"/>
    <w:uiPriority w:val="34"/>
    <w:qFormat/>
    <w:pPr>
      <w:ind w:left="720"/>
      <w:contextualSpacing/>
    </w:pPr>
  </w:style>
  <w:style w:type="character" w:customStyle="1" w:styleId="fontstyle21">
    <w:name w:val="fontstyle21"/>
    <w:basedOn w:val="DefaultParagraphFont"/>
    <w:qFormat/>
    <w:rPr>
      <w:rFonts w:ascii="TimesNewRomanPS-ItalicMT" w:hAnsi="TimesNewRomanPS-ItalicMT" w:hint="default"/>
      <w:i/>
      <w:iCs/>
      <w:color w:val="000000"/>
      <w:sz w:val="28"/>
      <w:szCs w:val="28"/>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841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2026-05-19T02:11:00Z</dcterms:created>
  <dcterms:modified xsi:type="dcterms:W3CDTF">2026-06-18T10:16:00Z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eyJoZGlkIjoiZDNjM2RiODI3NDQ3Y2YyYmFjYWQxYmI5NWEwM2JhMDkifQ==</vt:lpwstr>
  </property>
  <property fmtid="{D5CDD505-2E9C-101B-9397-08002B2CF9AE}" pid="3" name="KSOProductBuildVer">
    <vt:lpwstr>1033-12.1.0.26880</vt:lpwstr>
  </property>
  <property fmtid="{D5CDD505-2E9C-101B-9397-08002B2CF9AE}" pid="4" name="ICV">
    <vt:lpwstr>3334588D37B846B2A9104F9235FE10EF_13</vt:lpwstr>
  </property>
</Properties>
</file>