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D76336">
        <w:tc>
          <w:tcPr>
            <w:tcW w:w="3970" w:type="dxa"/>
          </w:tcPr>
          <w:p w:rsidR="00D76336" w:rsidRDefault="00F15CD4">
            <w:pPr>
              <w:spacing w:after="0" w:line="240" w:lineRule="auto"/>
              <w:jc w:val="center"/>
              <w:rPr>
                <w:rFonts w:cs="Times New Roman"/>
                <w:b/>
                <w:bCs/>
                <w:color w:val="000000"/>
                <w:sz w:val="26"/>
                <w:szCs w:val="26"/>
              </w:rPr>
            </w:pPr>
            <w:r>
              <w:rPr>
                <w:rFonts w:cs="Times New Roman"/>
                <w:b/>
                <w:bCs/>
                <w:color w:val="000000"/>
                <w:sz w:val="26"/>
                <w:szCs w:val="26"/>
              </w:rPr>
              <w:t>ỦY BAN NHÂN DÂN</w:t>
            </w:r>
          </w:p>
          <w:p w:rsidR="00D76336" w:rsidRDefault="00F15CD4">
            <w:pPr>
              <w:spacing w:after="0" w:line="240" w:lineRule="auto"/>
              <w:jc w:val="center"/>
              <w:rPr>
                <w:rFonts w:cs="Times New Roman"/>
                <w:b/>
              </w:rPr>
            </w:pPr>
            <w:r>
              <w:rPr>
                <w:rFonts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782955</wp:posOffset>
                      </wp:positionH>
                      <wp:positionV relativeFrom="paragraph">
                        <wp:posOffset>201930</wp:posOffset>
                      </wp:positionV>
                      <wp:extent cx="762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1.65pt;margin-top:15.9pt;height:0pt;width:60pt;z-index:251659264;mso-width-relative:page;mso-height-relative:page;" filled="f" stroked="t" coordsize="21600,21600" o:gfxdata="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EPOp1AAAAAkBAAAPAAAAAAAA&#10;AAEAIAAAACIAAABkcnMvZG93bnJldi54bWxQSwECFAAUAAAACACHTuJAKtBpht0BAADVAwAADgAA&#10;AAAAAAABACAAAAAjAQAAZHJzL2Uyb0RvYy54bWxQSwUGAAAAAAYABgBZAQAAcgUAAAAA&#10;">
                      <v:fill on="f" focussize="0,0"/>
                      <v:stroke color="#000000 [3200]" joinstyle="round"/>
                      <v:imagedata o:title=""/>
                      <o:lock v:ext="edit" aspectratio="f"/>
                    </v:line>
                  </w:pict>
                </mc:Fallback>
              </mc:AlternateContent>
            </w:r>
            <w:r>
              <w:rPr>
                <w:rFonts w:cs="Times New Roman"/>
                <w:b/>
                <w:sz w:val="26"/>
                <w:szCs w:val="26"/>
              </w:rPr>
              <w:t>XÃ KỲ ANH</w:t>
            </w:r>
          </w:p>
          <w:p w:rsidR="00D76336" w:rsidRDefault="00D76336">
            <w:pPr>
              <w:spacing w:after="0" w:line="240" w:lineRule="auto"/>
              <w:jc w:val="center"/>
              <w:rPr>
                <w:rFonts w:cs="Times New Roman"/>
                <w:b/>
              </w:rPr>
            </w:pPr>
          </w:p>
          <w:p w:rsidR="00D76336" w:rsidRDefault="00F15CD4">
            <w:pPr>
              <w:spacing w:after="0" w:line="240" w:lineRule="auto"/>
              <w:jc w:val="center"/>
              <w:rPr>
                <w:rFonts w:cs="Times New Roman"/>
                <w:sz w:val="26"/>
                <w:szCs w:val="26"/>
              </w:rPr>
            </w:pPr>
            <w:r>
              <w:rPr>
                <w:rFonts w:cs="Times New Roman"/>
                <w:sz w:val="26"/>
                <w:szCs w:val="26"/>
              </w:rPr>
              <w:t>Số:         /UBND-VHXH</w:t>
            </w:r>
          </w:p>
          <w:p w:rsidR="00D76336" w:rsidRDefault="00F15CD4">
            <w:pPr>
              <w:spacing w:after="0" w:line="240" w:lineRule="auto"/>
              <w:jc w:val="center"/>
              <w:rPr>
                <w:rFonts w:cs="Times New Roman"/>
                <w:sz w:val="24"/>
                <w:szCs w:val="24"/>
              </w:rPr>
            </w:pPr>
            <w:r>
              <w:rPr>
                <w:sz w:val="24"/>
                <w:szCs w:val="24"/>
              </w:rPr>
              <w:t>V/v thực hiện báo cáo kết quả khám sức khỏe định kỳ hàng tháng, khám sàng lọc trên địa bàn xã</w:t>
            </w:r>
          </w:p>
        </w:tc>
        <w:tc>
          <w:tcPr>
            <w:tcW w:w="5670" w:type="dxa"/>
          </w:tcPr>
          <w:p w:rsidR="00D76336" w:rsidRDefault="00F15CD4">
            <w:pPr>
              <w:spacing w:after="0" w:line="240" w:lineRule="auto"/>
              <w:rPr>
                <w:rFonts w:cs="Times New Roman"/>
                <w:b/>
                <w:sz w:val="26"/>
                <w:szCs w:val="26"/>
              </w:rPr>
            </w:pPr>
            <w:r>
              <w:rPr>
                <w:rFonts w:cs="Times New Roman"/>
                <w:b/>
                <w:w w:val="92"/>
                <w:sz w:val="26"/>
                <w:szCs w:val="26"/>
              </w:rPr>
              <w:t>CỘNG HÒA XÃ HỘI CHỦ NGHĨA VIỆT NAM</w:t>
            </w:r>
          </w:p>
          <w:p w:rsidR="00D76336" w:rsidRDefault="00F15CD4">
            <w:pPr>
              <w:spacing w:after="0" w:line="240" w:lineRule="auto"/>
              <w:jc w:val="center"/>
              <w:rPr>
                <w:rFonts w:cs="Times New Roman"/>
                <w:b/>
              </w:rPr>
            </w:pPr>
            <w:r>
              <w:rPr>
                <w:rFonts w:cs="Times New Roman"/>
                <w:b/>
              </w:rPr>
              <w:t>Độc lập - Tự do - Hạnh phúc</w:t>
            </w:r>
          </w:p>
          <w:p w:rsidR="00D76336" w:rsidRDefault="00F15CD4">
            <w:pPr>
              <w:spacing w:after="0" w:line="240" w:lineRule="auto"/>
              <w:jc w:val="both"/>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715645</wp:posOffset>
                      </wp:positionH>
                      <wp:positionV relativeFrom="paragraph">
                        <wp:posOffset>15240</wp:posOffset>
                      </wp:positionV>
                      <wp:extent cx="20650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6.35pt;margin-top:1.2pt;height:0pt;width:162.6pt;z-index:251660288;mso-width-relative:page;mso-height-relative:page;" filled="f" stroked="t" coordsize="21600,21600" o:gfxdata="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lWSt9QAAAAHAQAADwAAAAAA&#10;AAABACAAAAAiAAAAZHJzL2Rvd25yZXYueG1sUEsBAhQAFAAAAAgAh07iQPgPCJveAQAA1gMAAA4A&#10;AAAAAAAAAQAgAAAAIwEAAGRycy9lMm9Eb2MueG1sUEsFBgAAAAAGAAYAWQEAAHMFAAAAAA==&#10;">
                      <v:fill on="f" focussize="0,0"/>
                      <v:stroke color="#000000 [3200]" joinstyle="round"/>
                      <v:imagedata o:title=""/>
                      <o:lock v:ext="edit" aspectratio="f"/>
                    </v:line>
                  </w:pict>
                </mc:Fallback>
              </mc:AlternateContent>
            </w:r>
            <w:r>
              <w:rPr>
                <w:rFonts w:cs="Times New Roman"/>
              </w:rPr>
              <w:t xml:space="preserve"> </w:t>
            </w:r>
          </w:p>
          <w:p w:rsidR="00D76336" w:rsidRDefault="00F15CD4">
            <w:pPr>
              <w:spacing w:after="0" w:line="240" w:lineRule="auto"/>
              <w:jc w:val="both"/>
              <w:rPr>
                <w:rFonts w:cs="Times New Roman"/>
              </w:rPr>
            </w:pPr>
            <w:r>
              <w:rPr>
                <w:rFonts w:cs="Times New Roman"/>
              </w:rPr>
              <w:t xml:space="preserve">             </w:t>
            </w:r>
            <w:r>
              <w:rPr>
                <w:rFonts w:cs="Times New Roman"/>
                <w:i/>
              </w:rPr>
              <w:t>Kỳ Anh, ngày      tháng 6 năm 2026</w:t>
            </w:r>
          </w:p>
          <w:p w:rsidR="00D76336" w:rsidRDefault="00D76336">
            <w:pPr>
              <w:spacing w:before="100" w:beforeAutospacing="1" w:after="100" w:afterAutospacing="1" w:line="240" w:lineRule="auto"/>
              <w:rPr>
                <w:rFonts w:eastAsia="Times New Roman" w:cs="Times New Roman"/>
                <w:sz w:val="24"/>
                <w:szCs w:val="24"/>
              </w:rPr>
            </w:pPr>
          </w:p>
        </w:tc>
      </w:tr>
    </w:tbl>
    <w:p w:rsidR="00D76336" w:rsidRDefault="00D76336">
      <w:pPr>
        <w:ind w:firstLine="2268"/>
        <w:jc w:val="both"/>
        <w:rPr>
          <w:rFonts w:cs="Times New Roman"/>
        </w:rPr>
      </w:pPr>
    </w:p>
    <w:p w:rsidR="00D76336" w:rsidRDefault="00F15CD4">
      <w:pPr>
        <w:spacing w:after="0"/>
        <w:ind w:firstLine="1418"/>
        <w:jc w:val="both"/>
        <w:rPr>
          <w:rFonts w:cs="Times New Roman"/>
          <w:szCs w:val="28"/>
        </w:rPr>
      </w:pPr>
      <w:r>
        <w:rPr>
          <w:rFonts w:cs="Times New Roman"/>
          <w:szCs w:val="28"/>
        </w:rPr>
        <w:t xml:space="preserve">Kính gửi: </w:t>
      </w:r>
    </w:p>
    <w:p w:rsidR="00D76336" w:rsidRDefault="00F15CD4">
      <w:pPr>
        <w:spacing w:after="0"/>
        <w:ind w:left="2399" w:firstLine="153"/>
        <w:jc w:val="both"/>
        <w:rPr>
          <w:rFonts w:cs="Times New Roman"/>
          <w:szCs w:val="28"/>
        </w:rPr>
      </w:pPr>
      <w:r>
        <w:rPr>
          <w:rFonts w:cs="Times New Roman"/>
          <w:szCs w:val="28"/>
        </w:rPr>
        <w:t>- Phòng Văn hoá - Xã hội;</w:t>
      </w:r>
    </w:p>
    <w:p w:rsidR="00D76336" w:rsidRDefault="00F15CD4">
      <w:pPr>
        <w:spacing w:after="0"/>
        <w:ind w:left="2399" w:firstLine="153"/>
        <w:jc w:val="both"/>
        <w:rPr>
          <w:rFonts w:cs="Times New Roman"/>
          <w:szCs w:val="28"/>
        </w:rPr>
      </w:pPr>
      <w:r>
        <w:rPr>
          <w:rFonts w:cs="Times New Roman"/>
          <w:szCs w:val="28"/>
        </w:rPr>
        <w:t>- Trạm Y tế xã;</w:t>
      </w:r>
    </w:p>
    <w:p w:rsidR="00D76336" w:rsidRDefault="00F15CD4">
      <w:pPr>
        <w:spacing w:after="0"/>
        <w:ind w:left="2399" w:firstLine="153"/>
        <w:jc w:val="both"/>
        <w:rPr>
          <w:rFonts w:cs="Times New Roman"/>
          <w:szCs w:val="28"/>
        </w:rPr>
      </w:pPr>
      <w:r>
        <w:rPr>
          <w:rFonts w:cs="Times New Roman"/>
          <w:szCs w:val="28"/>
        </w:rPr>
        <w:t xml:space="preserve">- </w:t>
      </w:r>
      <w:r>
        <w:rPr>
          <w:rFonts w:cs="Times New Roman"/>
        </w:rPr>
        <w:t>Các thôn trên địa bàn xã.</w:t>
      </w:r>
    </w:p>
    <w:p w:rsidR="00D76336" w:rsidRDefault="00D76336">
      <w:pPr>
        <w:spacing w:after="0"/>
        <w:ind w:firstLine="3261"/>
        <w:jc w:val="both"/>
        <w:rPr>
          <w:rFonts w:eastAsia="Times New Roman" w:cs="Times New Roman"/>
          <w:szCs w:val="28"/>
        </w:rPr>
      </w:pPr>
    </w:p>
    <w:p w:rsidR="00D76336" w:rsidRDefault="00F15CD4">
      <w:pPr>
        <w:spacing w:before="60" w:after="60" w:line="240" w:lineRule="auto"/>
        <w:ind w:firstLine="709"/>
        <w:jc w:val="both"/>
      </w:pPr>
      <w:r>
        <w:t xml:space="preserve">Thực hiện Thông báo số 129-TB/TU ngày 01/6/2026 của Tỉnh uỷ Hà Tĩnh về Kết luận của Thường trực Tỉnh uỷ tại cuộc họp giao ban ngày 01/6/2026 và </w:t>
      </w:r>
      <w:r>
        <w:rPr>
          <w:rFonts w:cs="Times New Roman"/>
          <w:szCs w:val="28"/>
        </w:rPr>
        <w:t xml:space="preserve">Công văn số 2486/SYT-NVY ngày 18/6/2026 của Sở Y tế Hà Tĩnh về việc </w:t>
      </w:r>
      <w:r>
        <w:t>báo cáo kết quả khám sức khoẻ định kỳ hàng tháng</w:t>
      </w:r>
      <w:r>
        <w:rPr>
          <w:rFonts w:cs="Times New Roman"/>
          <w:szCs w:val="28"/>
        </w:rPr>
        <w:t xml:space="preserve">; </w:t>
      </w:r>
      <w:r>
        <w:t>để bảo đảm việc rà soát, thống kê và báo cáo số liệu đúng thời gian, đúng đối tượng theo yêu cầu của cấp trên, Ủy ban nhân dân xã Kỳ Anh (UBND) yêu cầu các đơn vị liên quan tập trung thực hiện các nội dung sau:</w:t>
      </w:r>
    </w:p>
    <w:p w:rsidR="00D76336" w:rsidRDefault="00F15CD4">
      <w:pPr>
        <w:spacing w:before="60" w:after="60" w:line="240" w:lineRule="auto"/>
        <w:ind w:firstLine="709"/>
        <w:jc w:val="both"/>
        <w:rPr>
          <w:b/>
        </w:rPr>
      </w:pPr>
      <w:r>
        <w:rPr>
          <w:b/>
        </w:rPr>
        <w:t>1. Phòng Văn hóa - Xã hội</w:t>
      </w:r>
    </w:p>
    <w:p w:rsidR="00D76336" w:rsidRDefault="00F15CD4">
      <w:pPr>
        <w:spacing w:before="60" w:after="60" w:line="240" w:lineRule="auto"/>
        <w:ind w:firstLine="709"/>
        <w:jc w:val="both"/>
      </w:pPr>
      <w:r>
        <w:t>Là đầu mối tham mưu UBND xã theo dõi, đôn đốc việc triển khai thực hiện công tác khám sức khỏe định kỳ và lập Sổ sức khỏe điện tử trên địa bàn.</w:t>
      </w:r>
    </w:p>
    <w:p w:rsidR="00D76336" w:rsidRDefault="00F15CD4">
      <w:pPr>
        <w:spacing w:before="60" w:after="60" w:line="240" w:lineRule="auto"/>
        <w:ind w:firstLine="709"/>
        <w:jc w:val="both"/>
        <w:rPr>
          <w:i/>
        </w:rPr>
      </w:pPr>
      <w:r>
        <w:t xml:space="preserve">Chủ trì rà soát, tổng hợp số lượng cán bộ, công chức, người hoạt động không chuyên trách, người lao động thuộc UBND xã đã được khám sức khỏe định kỳ và đã được lập Sổ sức khỏe điện tử theo yêu cầu của Sở Y tế </w:t>
      </w:r>
      <w:r>
        <w:rPr>
          <w:i/>
        </w:rPr>
        <w:t>(có app Hồ sơ sức khoẻ/sổ sức khoẻ tại VneID).</w:t>
      </w:r>
    </w:p>
    <w:p w:rsidR="00D76336" w:rsidRPr="00021862" w:rsidRDefault="00F15CD4">
      <w:pPr>
        <w:spacing w:before="60" w:after="60" w:line="240" w:lineRule="auto"/>
        <w:ind w:firstLine="709"/>
        <w:jc w:val="both"/>
      </w:pPr>
      <w:r w:rsidRPr="00021862">
        <w:t>Trường hợp 100% cán bộ, công chức, viên chức, người lao động đã hoàn thành việc khám sức khoẻ định kỳ ít nhất 1 lần/năm và đã được lập Sổ sức khoẻ điện tử trong thời điểm báo cáo thì không phải báo cáo các lần tiế</w:t>
      </w:r>
      <w:r w:rsidR="008713E7">
        <w:t>p theo.</w:t>
      </w:r>
    </w:p>
    <w:p w:rsidR="00D76336" w:rsidRDefault="00F15CD4">
      <w:pPr>
        <w:spacing w:before="60" w:after="60" w:line="240" w:lineRule="auto"/>
        <w:ind w:firstLine="709"/>
        <w:jc w:val="both"/>
      </w:pPr>
      <w:r>
        <w:t>Theo dõi tiến độ thực hiện của các đơn vị; kịp thời tham mưu UBND xã chỉ đạo, tháo gỡ khó khăn, vướng mắc trong quá trình thực hiện.</w:t>
      </w:r>
    </w:p>
    <w:p w:rsidR="00D76336" w:rsidRDefault="00F15CD4">
      <w:pPr>
        <w:spacing w:before="60" w:after="60" w:line="240" w:lineRule="auto"/>
        <w:ind w:firstLine="709"/>
        <w:jc w:val="both"/>
      </w:pPr>
      <w:r>
        <w:t>Tổng hợp, tham mưu UBND xã báo cáo Sở Y tế và các cơ quan cấp trên bảo đảm đúng thời gian quy định.</w:t>
      </w:r>
    </w:p>
    <w:p w:rsidR="00D76336" w:rsidRDefault="00F15CD4">
      <w:pPr>
        <w:spacing w:before="60" w:after="60" w:line="240" w:lineRule="auto"/>
        <w:ind w:firstLine="709"/>
        <w:jc w:val="both"/>
        <w:rPr>
          <w:b/>
        </w:rPr>
      </w:pPr>
      <w:r>
        <w:rPr>
          <w:b/>
        </w:rPr>
        <w:t>2. Trạm Y tế xã</w:t>
      </w:r>
    </w:p>
    <w:p w:rsidR="00D76336" w:rsidRDefault="00F15CD4">
      <w:pPr>
        <w:spacing w:before="60" w:after="60" w:line="240" w:lineRule="auto"/>
        <w:ind w:firstLine="709"/>
        <w:jc w:val="both"/>
      </w:pPr>
      <w:r>
        <w:t>Chủ trì rà soát, thống kê số lượng người dân trên địa bàn được khám sức khỏe định kỳ, khám sàng lọc theo từng nhóm tuổi theo biểu mẫu của Sở Y tế; số lượng người dân đã được lập Sổ sức khỏe điện tử theo hướng dẫn</w:t>
      </w:r>
      <w:r w:rsidR="008713E7">
        <w:t xml:space="preserve"> của ngành</w:t>
      </w:r>
      <w:r>
        <w:t>.</w:t>
      </w:r>
    </w:p>
    <w:p w:rsidR="00D76336" w:rsidRDefault="00F15CD4">
      <w:pPr>
        <w:spacing w:before="60" w:after="60" w:line="240" w:lineRule="auto"/>
        <w:ind w:firstLine="709"/>
        <w:jc w:val="both"/>
      </w:pPr>
      <w:r w:rsidRPr="008713E7">
        <w:t>Không thống kê đối tượng là cán bộ, công chức, viên chức, người lao động có quan hệ lao động theo quy định của pháp luật</w:t>
      </w:r>
      <w:r>
        <w:rPr>
          <w:i/>
        </w:rPr>
        <w:t xml:space="preserve"> </w:t>
      </w:r>
      <w:r>
        <w:t>vào số liệu người dân báo cáo.</w:t>
      </w:r>
    </w:p>
    <w:p w:rsidR="00D76336" w:rsidRDefault="00F15CD4">
      <w:pPr>
        <w:spacing w:before="60" w:after="60" w:line="240" w:lineRule="auto"/>
        <w:ind w:firstLine="709"/>
        <w:jc w:val="both"/>
      </w:pPr>
      <w:r>
        <w:t>Thống kê riêng nhóm trẻ em chưa đi học hoặc không đi học trên địa bàn</w:t>
      </w:r>
      <w:r w:rsidR="008713E7">
        <w:t>.</w:t>
      </w:r>
    </w:p>
    <w:p w:rsidR="00D76336" w:rsidRDefault="00F15CD4">
      <w:pPr>
        <w:spacing w:before="60" w:after="60" w:line="240" w:lineRule="auto"/>
        <w:ind w:firstLine="709"/>
        <w:jc w:val="both"/>
      </w:pPr>
      <w:r>
        <w:lastRenderedPageBreak/>
        <w:t>Chịu trách nhiệm về tính chính xác của số liệu báo cáo. Phối hợp với các thôn để rà soát, đối chiếu, cập nhật số liệu bảo đảm đầy đủ, chính xác.</w:t>
      </w:r>
    </w:p>
    <w:p w:rsidR="00D76336" w:rsidRDefault="00F15CD4">
      <w:pPr>
        <w:spacing w:before="60" w:after="60" w:line="240" w:lineRule="auto"/>
        <w:ind w:firstLine="709"/>
        <w:jc w:val="both"/>
        <w:rPr>
          <w:b/>
        </w:rPr>
      </w:pPr>
      <w:r>
        <w:rPr>
          <w:b/>
        </w:rPr>
        <w:t>3. Các thôn trên địa bàn xã</w:t>
      </w:r>
    </w:p>
    <w:p w:rsidR="00D76336" w:rsidRDefault="00F15CD4">
      <w:pPr>
        <w:spacing w:before="60" w:after="60" w:line="240" w:lineRule="auto"/>
        <w:ind w:firstLine="709"/>
        <w:jc w:val="both"/>
      </w:pPr>
      <w:r>
        <w:t>Phối hợp với Trạm Y tế xã rà soát, thống kê đối tượng trên địa bàn; hỗ trợ cập nhật thông tin phục vụ công tác tổng hợp số liệu.</w:t>
      </w:r>
    </w:p>
    <w:p w:rsidR="00D76336" w:rsidRDefault="00F15CD4">
      <w:pPr>
        <w:spacing w:before="60" w:after="60" w:line="240" w:lineRule="auto"/>
        <w:ind w:firstLine="709"/>
        <w:jc w:val="both"/>
      </w:pPr>
      <w:r>
        <w:t>Đẩy mạnh tuyên truyền, vận động người dân tham gia khám sức khỏe định kỳ, khám sàng lọc và sử dụng Sổ sức khỏe điện tử.</w:t>
      </w:r>
    </w:p>
    <w:p w:rsidR="00D76336" w:rsidRDefault="00F15CD4" w:rsidP="008713E7">
      <w:pPr>
        <w:spacing w:before="60" w:after="60" w:line="240" w:lineRule="auto"/>
        <w:ind w:firstLine="709"/>
        <w:jc w:val="both"/>
      </w:pPr>
      <w:r>
        <w:t>Cung cấp thông tin, danh sách cần thiết phục vụ công tác thống kê, tổng hợp.</w:t>
      </w:r>
      <w:r w:rsidR="008713E7">
        <w:t xml:space="preserve"> </w:t>
      </w:r>
      <w:r>
        <w:t>Hỗ trợ Trạm Y tế xã trong quá trình đối chiếu, cập nhật số liệu người dân đã được khám sức khỏe định kỳ, khám sàng lọc và lập Sổ sức khỏe điện tử.</w:t>
      </w:r>
    </w:p>
    <w:p w:rsidR="00D76336" w:rsidRDefault="00F15CD4">
      <w:pPr>
        <w:spacing w:before="60" w:after="60" w:line="240" w:lineRule="auto"/>
        <w:ind w:firstLine="709"/>
        <w:jc w:val="both"/>
        <w:rPr>
          <w:b/>
        </w:rPr>
      </w:pPr>
      <w:r>
        <w:rPr>
          <w:b/>
        </w:rPr>
        <w:t>4. Chế độ báo cáo</w:t>
      </w:r>
    </w:p>
    <w:p w:rsidR="00D76336" w:rsidRDefault="00F15CD4">
      <w:pPr>
        <w:spacing w:before="60" w:after="60" w:line="240" w:lineRule="auto"/>
        <w:ind w:firstLine="709"/>
        <w:jc w:val="both"/>
      </w:pPr>
      <w:r>
        <w:t>Giao Phòng Văn hóa - Xã hội, Trạm Y tế</w:t>
      </w:r>
      <w:r w:rsidR="008713E7">
        <w:t xml:space="preserve"> xã</w:t>
      </w:r>
      <w:r>
        <w:t xml:space="preserve"> </w:t>
      </w:r>
      <w:r w:rsidR="008713E7">
        <w:t xml:space="preserve">hoàn thành số liệu </w:t>
      </w:r>
      <w:r w:rsidR="008713E7">
        <w:rPr>
          <w:rFonts w:eastAsia="Times New Roman" w:cs="Times New Roman"/>
          <w:szCs w:val="28"/>
        </w:rPr>
        <w:t xml:space="preserve">theo biểu mẫu Phụ lục </w:t>
      </w:r>
      <w:bookmarkStart w:id="0" w:name="_GoBack"/>
      <w:bookmarkEnd w:id="0"/>
      <w:r w:rsidR="008713E7" w:rsidRPr="008713E7">
        <w:rPr>
          <w:rFonts w:eastAsia="Times New Roman" w:cs="Times New Roman"/>
          <w:szCs w:val="28"/>
        </w:rPr>
        <w:t>và đường dẫn báo cáo do Sở Y tế cung cấp tại Công văn số 2486/SYT-NVY ngày 18/6/2026 (gửi kèm)</w:t>
      </w:r>
      <w:r>
        <w:rPr>
          <w:rFonts w:cs="Times New Roman"/>
          <w:szCs w:val="28"/>
        </w:rPr>
        <w:t>,</w:t>
      </w:r>
      <w:r>
        <w:t xml:space="preserve"> gửi về Sở Y tế trước ngày 13 và 23 hàng tháng.</w:t>
      </w:r>
    </w:p>
    <w:p w:rsidR="00D76336" w:rsidRDefault="00F15CD4">
      <w:pPr>
        <w:spacing w:before="60" w:after="60" w:line="240" w:lineRule="auto"/>
        <w:ind w:firstLine="709"/>
        <w:jc w:val="both"/>
        <w:rPr>
          <w:rFonts w:cs="Times New Roman"/>
        </w:rPr>
      </w:pPr>
      <w:r>
        <w:rPr>
          <w:rStyle w:val="fontstyle01"/>
          <w:rFonts w:ascii="Times New Roman" w:hAnsi="Times New Roman" w:cs="Times New Roman"/>
        </w:rPr>
        <w:t xml:space="preserve">Ủy ban nhân dân xã yêu cầu các </w:t>
      </w:r>
      <w:r>
        <w:rPr>
          <w:rFonts w:cs="Times New Roman"/>
          <w:color w:val="000000"/>
          <w:szCs w:val="28"/>
        </w:rPr>
        <w:t>đơn vị, các bộ phận liên quan triển khai thực hiện theo chức năng, nhiệm vụ được giao.</w:t>
      </w:r>
      <w:r>
        <w:rPr>
          <w:rFonts w:cs="Times New Roman"/>
        </w:rPr>
        <w:t>/.</w:t>
      </w:r>
    </w:p>
    <w:p w:rsidR="00D76336" w:rsidRDefault="00D76336">
      <w:pPr>
        <w:spacing w:before="60" w:after="60" w:line="240" w:lineRule="auto"/>
        <w:ind w:firstLine="709"/>
        <w:jc w:val="both"/>
        <w:rPr>
          <w:rFonts w:cs="Times New Roman"/>
        </w:rPr>
      </w:pPr>
    </w:p>
    <w:tbl>
      <w:tblPr>
        <w:tblStyle w:val="TableGrid"/>
        <w:tblW w:w="90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99"/>
      </w:tblGrid>
      <w:tr w:rsidR="00D76336">
        <w:tc>
          <w:tcPr>
            <w:tcW w:w="4536" w:type="dxa"/>
          </w:tcPr>
          <w:p w:rsidR="00D76336" w:rsidRDefault="00F15CD4">
            <w:pPr>
              <w:spacing w:after="0" w:line="240" w:lineRule="auto"/>
              <w:rPr>
                <w:rFonts w:cs="Times New Roman"/>
                <w:b/>
                <w:i/>
                <w:iCs/>
                <w:color w:val="000000"/>
                <w:sz w:val="24"/>
                <w:szCs w:val="24"/>
              </w:rPr>
            </w:pPr>
            <w:r>
              <w:rPr>
                <w:rFonts w:cs="Times New Roman"/>
                <w:b/>
                <w:i/>
                <w:iCs/>
                <w:color w:val="000000"/>
                <w:sz w:val="24"/>
                <w:szCs w:val="24"/>
              </w:rPr>
              <w:t>Nơi nhận:</w:t>
            </w:r>
          </w:p>
          <w:p w:rsidR="00D76336" w:rsidRDefault="00F15CD4">
            <w:pPr>
              <w:spacing w:after="0" w:line="240" w:lineRule="auto"/>
              <w:rPr>
                <w:rFonts w:cs="Times New Roman"/>
                <w:iCs/>
                <w:color w:val="000000"/>
                <w:sz w:val="22"/>
              </w:rPr>
            </w:pPr>
            <w:r>
              <w:rPr>
                <w:rFonts w:cs="Times New Roman"/>
                <w:iCs/>
                <w:color w:val="000000"/>
                <w:sz w:val="22"/>
              </w:rPr>
              <w:t>- Như trên;</w:t>
            </w:r>
          </w:p>
          <w:p w:rsidR="00D76336" w:rsidRDefault="00F15CD4">
            <w:pPr>
              <w:spacing w:after="0" w:line="240" w:lineRule="auto"/>
              <w:rPr>
                <w:rFonts w:cs="Times New Roman"/>
                <w:iCs/>
                <w:color w:val="000000"/>
                <w:sz w:val="22"/>
              </w:rPr>
            </w:pPr>
            <w:r>
              <w:rPr>
                <w:rFonts w:cs="Times New Roman"/>
                <w:iCs/>
                <w:color w:val="000000"/>
                <w:sz w:val="22"/>
              </w:rPr>
              <w:t>- Chủ tịch, các PCT UBND xã;</w:t>
            </w:r>
          </w:p>
          <w:p w:rsidR="00D76336" w:rsidRDefault="00F15CD4">
            <w:pPr>
              <w:spacing w:after="0" w:line="240" w:lineRule="auto"/>
              <w:rPr>
                <w:rFonts w:cs="Times New Roman"/>
                <w:iCs/>
                <w:color w:val="000000"/>
                <w:sz w:val="22"/>
              </w:rPr>
            </w:pPr>
            <w:r>
              <w:rPr>
                <w:rFonts w:cs="Times New Roman"/>
                <w:iCs/>
                <w:color w:val="000000"/>
                <w:sz w:val="22"/>
              </w:rPr>
              <w:t>- Văn phòng HĐND-UBND xã;</w:t>
            </w:r>
          </w:p>
          <w:p w:rsidR="00D76336" w:rsidRDefault="00F15CD4">
            <w:pPr>
              <w:spacing w:after="0" w:line="240" w:lineRule="auto"/>
              <w:rPr>
                <w:rFonts w:eastAsia="Times New Roman" w:cs="Times New Roman"/>
                <w:szCs w:val="28"/>
              </w:rPr>
            </w:pPr>
            <w:r>
              <w:rPr>
                <w:rFonts w:cs="Times New Roman"/>
                <w:iCs/>
                <w:color w:val="000000"/>
                <w:sz w:val="22"/>
              </w:rPr>
              <w:t>- Lưu VT, VHXH.</w:t>
            </w:r>
          </w:p>
        </w:tc>
        <w:tc>
          <w:tcPr>
            <w:tcW w:w="4499" w:type="dxa"/>
          </w:tcPr>
          <w:p w:rsidR="00D76336" w:rsidRDefault="00F15CD4">
            <w:pPr>
              <w:spacing w:after="0" w:line="240" w:lineRule="auto"/>
              <w:jc w:val="center"/>
              <w:rPr>
                <w:rFonts w:cs="Times New Roman"/>
                <w:b/>
              </w:rPr>
            </w:pPr>
            <w:r>
              <w:rPr>
                <w:rFonts w:cs="Times New Roman"/>
                <w:b/>
              </w:rPr>
              <w:t>TM. ỦY BAN NHÂN DÂN</w:t>
            </w:r>
          </w:p>
          <w:p w:rsidR="00D76336" w:rsidRDefault="00F15CD4">
            <w:pPr>
              <w:spacing w:after="0" w:line="240" w:lineRule="auto"/>
              <w:jc w:val="center"/>
              <w:rPr>
                <w:rFonts w:cs="Times New Roman"/>
                <w:b/>
              </w:rPr>
            </w:pPr>
            <w:r>
              <w:rPr>
                <w:rFonts w:cs="Times New Roman"/>
                <w:b/>
              </w:rPr>
              <w:t>KT. CHỦ TỊCH</w:t>
            </w:r>
          </w:p>
          <w:p w:rsidR="00D76336" w:rsidRDefault="00F15CD4">
            <w:pPr>
              <w:spacing w:after="0" w:line="240" w:lineRule="auto"/>
              <w:jc w:val="center"/>
              <w:rPr>
                <w:rFonts w:cs="Times New Roman"/>
                <w:b/>
              </w:rPr>
            </w:pPr>
            <w:r>
              <w:rPr>
                <w:rFonts w:cs="Times New Roman"/>
                <w:b/>
              </w:rPr>
              <w:t>PHÓ CHỦ TỊCH</w:t>
            </w:r>
          </w:p>
          <w:p w:rsidR="00D76336" w:rsidRDefault="00D76336">
            <w:pPr>
              <w:spacing w:after="0" w:line="240" w:lineRule="auto"/>
              <w:jc w:val="center"/>
              <w:rPr>
                <w:rFonts w:cs="Times New Roman"/>
                <w:b/>
              </w:rPr>
            </w:pPr>
          </w:p>
          <w:p w:rsidR="00D76336" w:rsidRDefault="00D76336">
            <w:pPr>
              <w:spacing w:after="0" w:line="240" w:lineRule="auto"/>
              <w:jc w:val="center"/>
              <w:rPr>
                <w:rFonts w:cs="Times New Roman"/>
                <w:b/>
              </w:rPr>
            </w:pPr>
          </w:p>
          <w:p w:rsidR="00D76336" w:rsidRDefault="00D76336">
            <w:pPr>
              <w:spacing w:after="0" w:line="240" w:lineRule="auto"/>
              <w:jc w:val="center"/>
              <w:rPr>
                <w:rFonts w:cs="Times New Roman"/>
                <w:b/>
              </w:rPr>
            </w:pPr>
          </w:p>
          <w:p w:rsidR="00D76336" w:rsidRDefault="00D76336">
            <w:pPr>
              <w:spacing w:after="0" w:line="240" w:lineRule="auto"/>
              <w:jc w:val="center"/>
              <w:rPr>
                <w:rFonts w:cs="Times New Roman"/>
                <w:b/>
              </w:rPr>
            </w:pPr>
          </w:p>
          <w:p w:rsidR="00D76336" w:rsidRDefault="00F15CD4">
            <w:pPr>
              <w:spacing w:before="60" w:after="60" w:line="240" w:lineRule="auto"/>
              <w:jc w:val="center"/>
              <w:rPr>
                <w:rFonts w:eastAsia="Times New Roman" w:cs="Times New Roman"/>
                <w:szCs w:val="28"/>
              </w:rPr>
            </w:pPr>
            <w:r>
              <w:rPr>
                <w:rFonts w:cs="Times New Roman"/>
                <w:b/>
              </w:rPr>
              <w:t>Nguyễn Kiên Quyết</w:t>
            </w:r>
          </w:p>
        </w:tc>
      </w:tr>
    </w:tbl>
    <w:p w:rsidR="00D76336" w:rsidRDefault="00D76336">
      <w:pPr>
        <w:spacing w:before="60" w:after="60"/>
        <w:jc w:val="both"/>
        <w:rPr>
          <w:rFonts w:eastAsia="Times New Roman" w:cs="Times New Roman"/>
          <w:szCs w:val="28"/>
        </w:rPr>
      </w:pPr>
    </w:p>
    <w:p w:rsidR="009F3198" w:rsidRPr="009F3198" w:rsidRDefault="009F3198" w:rsidP="009F3198">
      <w:pPr>
        <w:spacing w:after="0" w:line="240" w:lineRule="auto"/>
        <w:rPr>
          <w:rFonts w:eastAsia="Times New Roman" w:cs="Times New Roman"/>
          <w:sz w:val="24"/>
          <w:szCs w:val="24"/>
        </w:rPr>
      </w:pPr>
    </w:p>
    <w:p w:rsidR="009F3198" w:rsidRPr="009F3198" w:rsidRDefault="009F3198" w:rsidP="009F3198">
      <w:pPr>
        <w:spacing w:after="0" w:line="240" w:lineRule="auto"/>
        <w:rPr>
          <w:rFonts w:eastAsia="Times New Roman" w:cs="Times New Roman"/>
          <w:sz w:val="24"/>
          <w:szCs w:val="24"/>
        </w:rPr>
      </w:pPr>
    </w:p>
    <w:p w:rsidR="00D76336" w:rsidRDefault="00D76336">
      <w:pPr>
        <w:spacing w:before="60" w:after="60" w:line="360" w:lineRule="auto"/>
        <w:ind w:firstLine="709"/>
        <w:jc w:val="both"/>
        <w:rPr>
          <w:rFonts w:cs="Times New Roman"/>
          <w:szCs w:val="28"/>
        </w:rPr>
      </w:pPr>
    </w:p>
    <w:sectPr w:rsidR="00D76336">
      <w:headerReference w:type="default" r:id="rId10"/>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DA" w:rsidRDefault="00C244DA">
      <w:pPr>
        <w:spacing w:line="240" w:lineRule="auto"/>
      </w:pPr>
      <w:r>
        <w:separator/>
      </w:r>
    </w:p>
  </w:endnote>
  <w:endnote w:type="continuationSeparator" w:id="0">
    <w:p w:rsidR="00C244DA" w:rsidRDefault="00C24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DA" w:rsidRDefault="00C244DA">
      <w:pPr>
        <w:spacing w:after="0"/>
      </w:pPr>
      <w:r>
        <w:separator/>
      </w:r>
    </w:p>
  </w:footnote>
  <w:footnote w:type="continuationSeparator" w:id="0">
    <w:p w:rsidR="00C244DA" w:rsidRDefault="00C244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915696"/>
      <w:docPartObj>
        <w:docPartGallery w:val="AutoText"/>
      </w:docPartObj>
    </w:sdtPr>
    <w:sdtEndPr/>
    <w:sdtContent>
      <w:p w:rsidR="00D76336" w:rsidRDefault="00F15CD4">
        <w:pPr>
          <w:pStyle w:val="Header"/>
          <w:jc w:val="center"/>
        </w:pPr>
        <w:r>
          <w:fldChar w:fldCharType="begin"/>
        </w:r>
        <w:r>
          <w:instrText xml:space="preserve"> PAGE   \* MERGEFORMAT </w:instrText>
        </w:r>
        <w:r>
          <w:fldChar w:fldCharType="separate"/>
        </w:r>
        <w:r w:rsidR="008713E7">
          <w:rPr>
            <w:noProof/>
          </w:rPr>
          <w:t>2</w:t>
        </w:r>
        <w:r>
          <w:fldChar w:fldCharType="end"/>
        </w:r>
      </w:p>
    </w:sdtContent>
  </w:sdt>
  <w:p w:rsidR="00D76336" w:rsidRDefault="00D76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04E3"/>
    <w:multiLevelType w:val="multilevel"/>
    <w:tmpl w:val="354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D7525"/>
    <w:multiLevelType w:val="multilevel"/>
    <w:tmpl w:val="B41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A4BCD"/>
    <w:multiLevelType w:val="multilevel"/>
    <w:tmpl w:val="845E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083448"/>
    <w:multiLevelType w:val="multilevel"/>
    <w:tmpl w:val="F4FC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3B"/>
    <w:rsid w:val="00021862"/>
    <w:rsid w:val="00032580"/>
    <w:rsid w:val="000523CB"/>
    <w:rsid w:val="000531D7"/>
    <w:rsid w:val="000B3EDF"/>
    <w:rsid w:val="00114129"/>
    <w:rsid w:val="001B3E9F"/>
    <w:rsid w:val="001F0082"/>
    <w:rsid w:val="001F46DF"/>
    <w:rsid w:val="00271841"/>
    <w:rsid w:val="003004EB"/>
    <w:rsid w:val="00322451"/>
    <w:rsid w:val="00322F01"/>
    <w:rsid w:val="00323E66"/>
    <w:rsid w:val="00346A9E"/>
    <w:rsid w:val="003509CD"/>
    <w:rsid w:val="00365168"/>
    <w:rsid w:val="00386D92"/>
    <w:rsid w:val="0039093B"/>
    <w:rsid w:val="003C63F3"/>
    <w:rsid w:val="003C7D80"/>
    <w:rsid w:val="003F0BEF"/>
    <w:rsid w:val="004063BF"/>
    <w:rsid w:val="00413414"/>
    <w:rsid w:val="00414451"/>
    <w:rsid w:val="00435DE7"/>
    <w:rsid w:val="004C1938"/>
    <w:rsid w:val="004C2E07"/>
    <w:rsid w:val="004F0012"/>
    <w:rsid w:val="005057A7"/>
    <w:rsid w:val="005170CB"/>
    <w:rsid w:val="00570162"/>
    <w:rsid w:val="005F3A17"/>
    <w:rsid w:val="0061154B"/>
    <w:rsid w:val="006410BA"/>
    <w:rsid w:val="006C17DE"/>
    <w:rsid w:val="006F31B6"/>
    <w:rsid w:val="007021D9"/>
    <w:rsid w:val="00703F45"/>
    <w:rsid w:val="00705304"/>
    <w:rsid w:val="00714D4A"/>
    <w:rsid w:val="00763DDF"/>
    <w:rsid w:val="007A675A"/>
    <w:rsid w:val="007B5476"/>
    <w:rsid w:val="007E11CF"/>
    <w:rsid w:val="008222A1"/>
    <w:rsid w:val="0082643F"/>
    <w:rsid w:val="00841A59"/>
    <w:rsid w:val="00867701"/>
    <w:rsid w:val="008713E7"/>
    <w:rsid w:val="008809BA"/>
    <w:rsid w:val="008A0B90"/>
    <w:rsid w:val="008D4ECA"/>
    <w:rsid w:val="00964F10"/>
    <w:rsid w:val="00972FF8"/>
    <w:rsid w:val="009D2AF7"/>
    <w:rsid w:val="009E62DE"/>
    <w:rsid w:val="009F3198"/>
    <w:rsid w:val="00A06527"/>
    <w:rsid w:val="00A31DF2"/>
    <w:rsid w:val="00A45280"/>
    <w:rsid w:val="00A81424"/>
    <w:rsid w:val="00A90E66"/>
    <w:rsid w:val="00AC124C"/>
    <w:rsid w:val="00B015F8"/>
    <w:rsid w:val="00BA1492"/>
    <w:rsid w:val="00BB7EE7"/>
    <w:rsid w:val="00C02315"/>
    <w:rsid w:val="00C244DA"/>
    <w:rsid w:val="00C37752"/>
    <w:rsid w:val="00C41B6E"/>
    <w:rsid w:val="00C44241"/>
    <w:rsid w:val="00C51172"/>
    <w:rsid w:val="00C64349"/>
    <w:rsid w:val="00C94EDE"/>
    <w:rsid w:val="00CB585F"/>
    <w:rsid w:val="00CC0CCB"/>
    <w:rsid w:val="00CC191E"/>
    <w:rsid w:val="00CE3C3E"/>
    <w:rsid w:val="00CF75C0"/>
    <w:rsid w:val="00D26CE7"/>
    <w:rsid w:val="00D76336"/>
    <w:rsid w:val="00D96510"/>
    <w:rsid w:val="00DD0CCE"/>
    <w:rsid w:val="00E02B57"/>
    <w:rsid w:val="00E21A1C"/>
    <w:rsid w:val="00E3513D"/>
    <w:rsid w:val="00E43C86"/>
    <w:rsid w:val="00E823E3"/>
    <w:rsid w:val="00EB252F"/>
    <w:rsid w:val="00EE0EC4"/>
    <w:rsid w:val="00EF1301"/>
    <w:rsid w:val="00F02F96"/>
    <w:rsid w:val="00F15CD4"/>
    <w:rsid w:val="00F24160"/>
    <w:rsid w:val="00F55048"/>
    <w:rsid w:val="00FB07C2"/>
    <w:rsid w:val="00FE22CA"/>
    <w:rsid w:val="00FE6105"/>
    <w:rsid w:val="00FF5F07"/>
    <w:rsid w:val="13D72D47"/>
    <w:rsid w:val="67A4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2">
    <w:name w:val="heading 2"/>
    <w:basedOn w:val="Normal"/>
    <w:link w:val="Heading2Char"/>
    <w:uiPriority w:val="9"/>
    <w:qFormat/>
    <w:rsid w:val="009F319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F319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hint="default"/>
      <w:color w:val="000000"/>
      <w:sz w:val="28"/>
      <w:szCs w:val="28"/>
    </w:rPr>
  </w:style>
  <w:style w:type="character" w:customStyle="1" w:styleId="zlae0wtextbase">
    <w:name w:val="zlae0w_textbase"/>
    <w:basedOn w:val="DefaultParagraphFont"/>
  </w:style>
  <w:style w:type="character" w:customStyle="1" w:styleId="Heading2Char">
    <w:name w:val="Heading 2 Char"/>
    <w:basedOn w:val="DefaultParagraphFont"/>
    <w:link w:val="Heading2"/>
    <w:uiPriority w:val="9"/>
    <w:rsid w:val="009F3198"/>
    <w:rPr>
      <w:rFonts w:eastAsia="Times New Roman" w:cs="Times New Roman"/>
      <w:b/>
      <w:bCs/>
      <w:sz w:val="36"/>
      <w:szCs w:val="36"/>
    </w:rPr>
  </w:style>
  <w:style w:type="character" w:customStyle="1" w:styleId="Heading3Char">
    <w:name w:val="Heading 3 Char"/>
    <w:basedOn w:val="DefaultParagraphFont"/>
    <w:link w:val="Heading3"/>
    <w:uiPriority w:val="9"/>
    <w:rsid w:val="009F3198"/>
    <w:rPr>
      <w:rFonts w:eastAsia="Times New Roman" w:cs="Times New Roman"/>
      <w:b/>
      <w:bCs/>
      <w:sz w:val="27"/>
      <w:szCs w:val="27"/>
    </w:rPr>
  </w:style>
  <w:style w:type="character" w:styleId="Strong">
    <w:name w:val="Strong"/>
    <w:basedOn w:val="DefaultParagraphFont"/>
    <w:uiPriority w:val="22"/>
    <w:qFormat/>
    <w:rsid w:val="009F31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2">
    <w:name w:val="heading 2"/>
    <w:basedOn w:val="Normal"/>
    <w:link w:val="Heading2Char"/>
    <w:uiPriority w:val="9"/>
    <w:qFormat/>
    <w:rsid w:val="009F319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F319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hint="default"/>
      <w:color w:val="000000"/>
      <w:sz w:val="28"/>
      <w:szCs w:val="28"/>
    </w:rPr>
  </w:style>
  <w:style w:type="character" w:customStyle="1" w:styleId="zlae0wtextbase">
    <w:name w:val="zlae0w_textbase"/>
    <w:basedOn w:val="DefaultParagraphFont"/>
  </w:style>
  <w:style w:type="character" w:customStyle="1" w:styleId="Heading2Char">
    <w:name w:val="Heading 2 Char"/>
    <w:basedOn w:val="DefaultParagraphFont"/>
    <w:link w:val="Heading2"/>
    <w:uiPriority w:val="9"/>
    <w:rsid w:val="009F3198"/>
    <w:rPr>
      <w:rFonts w:eastAsia="Times New Roman" w:cs="Times New Roman"/>
      <w:b/>
      <w:bCs/>
      <w:sz w:val="36"/>
      <w:szCs w:val="36"/>
    </w:rPr>
  </w:style>
  <w:style w:type="character" w:customStyle="1" w:styleId="Heading3Char">
    <w:name w:val="Heading 3 Char"/>
    <w:basedOn w:val="DefaultParagraphFont"/>
    <w:link w:val="Heading3"/>
    <w:uiPriority w:val="9"/>
    <w:rsid w:val="009F3198"/>
    <w:rPr>
      <w:rFonts w:eastAsia="Times New Roman" w:cs="Times New Roman"/>
      <w:b/>
      <w:bCs/>
      <w:sz w:val="27"/>
      <w:szCs w:val="27"/>
    </w:rPr>
  </w:style>
  <w:style w:type="character" w:styleId="Strong">
    <w:name w:val="Strong"/>
    <w:basedOn w:val="DefaultParagraphFont"/>
    <w:uiPriority w:val="22"/>
    <w:qFormat/>
    <w:rsid w:val="009F3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973117">
      <w:bodyDiv w:val="1"/>
      <w:marLeft w:val="0"/>
      <w:marRight w:val="0"/>
      <w:marTop w:val="0"/>
      <w:marBottom w:val="0"/>
      <w:divBdr>
        <w:top w:val="none" w:sz="0" w:space="0" w:color="auto"/>
        <w:left w:val="none" w:sz="0" w:space="0" w:color="auto"/>
        <w:bottom w:val="none" w:sz="0" w:space="0" w:color="auto"/>
        <w:right w:val="none" w:sz="0" w:space="0" w:color="auto"/>
      </w:divBdr>
      <w:divsChild>
        <w:div w:id="95730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7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87302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27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F5510-170E-49CB-B4B8-C5932BF3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2026-06-20T01:39:00Z</dcterms:created>
  <dcterms:modified xsi:type="dcterms:W3CDTF">2026-06-20T04:38:00Z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eyJoZGlkIjoiZDNjM2RiODI3NDQ3Y2YyYmFjYWQxYmI5NWEwM2JhMDkifQ==</vt:lpwstr>
  </property>
  <property fmtid="{D5CDD505-2E9C-101B-9397-08002B2CF9AE}" pid="3" name="KSOProductBuildVer">
    <vt:lpwstr>1033-12.1.0.26880</vt:lpwstr>
  </property>
  <property fmtid="{D5CDD505-2E9C-101B-9397-08002B2CF9AE}" pid="4" name="ICV">
    <vt:lpwstr>079DA2AD74704C24B4D366C5B44CAE95_12</vt:lpwstr>
  </property>
</Properties>
</file>