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jc w:val="center"/>
        <w:tblLayout w:type="fixed"/>
        <w:tblLook w:val="04A0" w:firstRow="1" w:lastRow="0" w:firstColumn="1" w:lastColumn="0" w:noHBand="0" w:noVBand="1"/>
      </w:tblPr>
      <w:tblGrid>
        <w:gridCol w:w="3855"/>
        <w:gridCol w:w="5973"/>
      </w:tblGrid>
      <w:tr w:rsidR="00352E97" w14:paraId="6DDA3AB3" w14:textId="77777777">
        <w:trPr>
          <w:jc w:val="center"/>
        </w:trPr>
        <w:tc>
          <w:tcPr>
            <w:tcW w:w="3855" w:type="dxa"/>
            <w:tcBorders>
              <w:top w:val="nil"/>
              <w:left w:val="nil"/>
              <w:bottom w:val="nil"/>
              <w:right w:val="nil"/>
            </w:tcBorders>
          </w:tcPr>
          <w:p w14:paraId="6380F92B" w14:textId="77777777" w:rsidR="00352E97" w:rsidRDefault="00000000">
            <w:pPr>
              <w:pStyle w:val="NormalWeb"/>
              <w:spacing w:before="0" w:beforeAutospacing="0" w:after="0" w:afterAutospacing="0"/>
              <w:jc w:val="center"/>
              <w:rPr>
                <w:b/>
                <w:sz w:val="26"/>
                <w:szCs w:val="26"/>
              </w:rPr>
            </w:pPr>
            <w:r>
              <w:rPr>
                <w:b/>
                <w:sz w:val="26"/>
                <w:szCs w:val="26"/>
              </w:rPr>
              <w:t>ỦY BAN NHÂN DÂN</w:t>
            </w:r>
          </w:p>
          <w:p w14:paraId="65E3CDDF" w14:textId="7714B266" w:rsidR="00352E97" w:rsidRDefault="00000000">
            <w:pPr>
              <w:pStyle w:val="NormalWeb"/>
              <w:spacing w:before="0" w:beforeAutospacing="0" w:after="0" w:afterAutospacing="0"/>
              <w:jc w:val="center"/>
              <w:rPr>
                <w:b/>
                <w:sz w:val="26"/>
                <w:szCs w:val="26"/>
              </w:rPr>
            </w:pPr>
            <w:r>
              <w:rPr>
                <w:b/>
                <w:sz w:val="26"/>
                <w:szCs w:val="26"/>
              </w:rPr>
              <w:t xml:space="preserve">XÃ </w:t>
            </w:r>
            <w:r w:rsidR="00715EE0">
              <w:rPr>
                <w:b/>
                <w:sz w:val="26"/>
                <w:szCs w:val="26"/>
              </w:rPr>
              <w:t>KỲ ANH</w:t>
            </w:r>
          </w:p>
          <w:p w14:paraId="6F5DC963" w14:textId="77777777" w:rsidR="00352E97" w:rsidRDefault="00000000">
            <w:pPr>
              <w:pStyle w:val="NormalWeb"/>
              <w:spacing w:before="0" w:beforeAutospacing="0" w:after="0" w:afterAutospacing="0"/>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3B31CDC5" wp14:editId="00AFC4A1">
                      <wp:simplePos x="0" y="0"/>
                      <wp:positionH relativeFrom="column">
                        <wp:posOffset>829310</wp:posOffset>
                      </wp:positionH>
                      <wp:positionV relativeFrom="paragraph">
                        <wp:posOffset>5080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51AB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3pt,.4pt" to="113.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" strokecolor="black [3040]"/>
                  </w:pict>
                </mc:Fallback>
              </mc:AlternateContent>
            </w:r>
          </w:p>
          <w:p w14:paraId="7C03D1F3" w14:textId="77777777" w:rsidR="00352E97" w:rsidRDefault="00000000">
            <w:pPr>
              <w:jc w:val="center"/>
              <w:rPr>
                <w:rFonts w:ascii="Times New Roman" w:hAnsi="Times New Roman"/>
              </w:rPr>
            </w:pPr>
            <w:r>
              <w:rPr>
                <w:rFonts w:ascii="Times New Roman" w:hAnsi="Times New Roman"/>
              </w:rPr>
              <w:t>Số:         /UBND-KT</w:t>
            </w:r>
          </w:p>
          <w:p w14:paraId="399A4233" w14:textId="77777777" w:rsidR="00352E97" w:rsidRDefault="00000000">
            <w:pPr>
              <w:jc w:val="center"/>
              <w:rPr>
                <w:rFonts w:ascii="Times New Roman" w:hAnsi="Times New Roman"/>
                <w:sz w:val="24"/>
                <w:szCs w:val="24"/>
              </w:rPr>
            </w:pPr>
            <w:r>
              <w:rPr>
                <w:rFonts w:ascii="Times New Roman" w:hAnsi="Times New Roman"/>
                <w:sz w:val="24"/>
                <w:szCs w:val="24"/>
              </w:rPr>
              <w:t>Về việc đăng ký hỗ trợ hóa chất khử trùng dự trữ quốc gia phục vụ công tác phòng, chống dịch bệnh động vật</w:t>
            </w:r>
          </w:p>
          <w:p w14:paraId="6DEA8028" w14:textId="77777777" w:rsidR="00352E97" w:rsidRDefault="00352E97">
            <w:pPr>
              <w:jc w:val="center"/>
              <w:rPr>
                <w:rFonts w:ascii="Times New Roman" w:hAnsi="Times New Roman"/>
                <w:sz w:val="2"/>
                <w:szCs w:val="26"/>
              </w:rPr>
            </w:pPr>
          </w:p>
        </w:tc>
        <w:tc>
          <w:tcPr>
            <w:tcW w:w="5973" w:type="dxa"/>
            <w:tcBorders>
              <w:top w:val="nil"/>
              <w:left w:val="nil"/>
              <w:bottom w:val="nil"/>
              <w:right w:val="nil"/>
            </w:tcBorders>
          </w:tcPr>
          <w:p w14:paraId="5843725F" w14:textId="77777777" w:rsidR="00352E97" w:rsidRDefault="00000000">
            <w:pPr>
              <w:jc w:val="center"/>
              <w:rPr>
                <w:rFonts w:ascii="Times New Roman" w:hAnsi="Times New Roman"/>
                <w:b/>
                <w:sz w:val="26"/>
                <w:szCs w:val="26"/>
              </w:rPr>
            </w:pPr>
            <w:r>
              <w:rPr>
                <w:rFonts w:ascii="Times New Roman" w:hAnsi="Times New Roman"/>
                <w:b/>
                <w:sz w:val="26"/>
                <w:szCs w:val="26"/>
              </w:rPr>
              <w:t xml:space="preserve">     CỘNG HÒA XÃ HỘI CHỦ NGHĨA VIỆT NAM</w:t>
            </w:r>
          </w:p>
          <w:p w14:paraId="2E877975" w14:textId="77777777" w:rsidR="00352E97" w:rsidRDefault="00000000">
            <w:pPr>
              <w:jc w:val="center"/>
              <w:rPr>
                <w:rFonts w:ascii="Times New Roman" w:hAnsi="Times New Roman"/>
                <w:b/>
              </w:rPr>
            </w:pPr>
            <w:r>
              <w:rPr>
                <w:rFonts w:ascii="Times New Roman" w:hAnsi="Times New Roman"/>
                <w:b/>
                <w:sz w:val="26"/>
                <w:szCs w:val="26"/>
              </w:rPr>
              <w:t xml:space="preserve">      </w:t>
            </w:r>
            <w:r>
              <w:rPr>
                <w:rFonts w:ascii="Times New Roman" w:hAnsi="Times New Roman"/>
                <w:b/>
              </w:rPr>
              <w:t>Độc lập - Tự do - Hạnh phúc</w:t>
            </w:r>
          </w:p>
          <w:p w14:paraId="1E4B5A44" w14:textId="77777777" w:rsidR="00352E97" w:rsidRDefault="00000000">
            <w:pPr>
              <w:jc w:val="center"/>
              <w:rPr>
                <w:rFonts w:ascii="Times New Roman" w:hAnsi="Times New Roman"/>
                <w:i/>
                <w:color w:val="000000"/>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2170198" wp14:editId="77A50B65">
                      <wp:simplePos x="0" y="0"/>
                      <wp:positionH relativeFrom="column">
                        <wp:posOffset>953135</wp:posOffset>
                      </wp:positionH>
                      <wp:positionV relativeFrom="paragraph">
                        <wp:posOffset>9525</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7E37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05pt,.75pt" to="24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eXmwEAAJQ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" strokecolor="#4579b8 [3044]"/>
                  </w:pict>
                </mc:Fallback>
              </mc:AlternateContent>
            </w:r>
          </w:p>
          <w:p w14:paraId="4BD2B799" w14:textId="4F2D2DA7" w:rsidR="00352E97" w:rsidRDefault="00000000">
            <w:pPr>
              <w:jc w:val="center"/>
              <w:rPr>
                <w:rFonts w:ascii="Times New Roman" w:hAnsi="Times New Roman"/>
                <w:sz w:val="26"/>
                <w:szCs w:val="26"/>
              </w:rPr>
            </w:pPr>
            <w:r>
              <w:rPr>
                <w:rFonts w:ascii="Times New Roman" w:hAnsi="Times New Roman"/>
                <w:i/>
                <w:color w:val="000000"/>
                <w:sz w:val="26"/>
                <w:szCs w:val="26"/>
              </w:rPr>
              <w:t xml:space="preserve">         </w:t>
            </w:r>
            <w:r w:rsidR="00715EE0">
              <w:rPr>
                <w:rFonts w:ascii="Times New Roman" w:hAnsi="Times New Roman"/>
                <w:i/>
                <w:color w:val="000000"/>
              </w:rPr>
              <w:t>Kỳ Anh</w:t>
            </w:r>
            <w:r>
              <w:rPr>
                <w:rFonts w:ascii="Times New Roman" w:hAnsi="Times New Roman"/>
                <w:i/>
                <w:color w:val="000000"/>
              </w:rPr>
              <w:t>, ngày       tháng 6 năm 2026</w:t>
            </w:r>
          </w:p>
        </w:tc>
      </w:tr>
    </w:tbl>
    <w:p w14:paraId="680AE83A" w14:textId="77777777" w:rsidR="00352E97" w:rsidRDefault="00000000">
      <w:pPr>
        <w:rPr>
          <w:rFonts w:ascii="Times New Roman" w:hAnsi="Times New Roman"/>
          <w:sz w:val="2"/>
          <w:szCs w:val="2"/>
        </w:rPr>
      </w:pPr>
      <w:r>
        <w:rPr>
          <w:rFonts w:ascii="Times New Roman" w:hAnsi="Times New Roman"/>
          <w:sz w:val="2"/>
          <w:szCs w:val="2"/>
        </w:rPr>
        <w:t xml:space="preserve"> </w:t>
      </w:r>
    </w:p>
    <w:p w14:paraId="057BD503" w14:textId="77777777" w:rsidR="00352E97" w:rsidRDefault="00000000">
      <w:pPr>
        <w:jc w:val="center"/>
        <w:rPr>
          <w:rFonts w:ascii="Times New Roman" w:hAnsi="Times New Roman"/>
          <w:b/>
          <w:bCs/>
          <w:color w:val="000000"/>
          <w:sz w:val="24"/>
          <w:szCs w:val="24"/>
        </w:rPr>
      </w:pPr>
      <w:r>
        <w:rPr>
          <w:rFonts w:ascii="Times New Roman" w:hAnsi="Times New Roman"/>
          <w:b/>
          <w:bCs/>
          <w:color w:val="000000"/>
          <w:sz w:val="24"/>
          <w:szCs w:val="24"/>
        </w:rPr>
        <w:t xml:space="preserve"> </w:t>
      </w:r>
    </w:p>
    <w:p w14:paraId="7AA782B1" w14:textId="77777777" w:rsidR="00352E97" w:rsidRDefault="00000000">
      <w:pPr>
        <w:jc w:val="center"/>
        <w:rPr>
          <w:rFonts w:ascii="Times New Roman" w:hAnsi="Times New Roman"/>
          <w:bCs/>
          <w:color w:val="000000"/>
        </w:rPr>
      </w:pPr>
      <w:r>
        <w:rPr>
          <w:rFonts w:ascii="Times New Roman" w:hAnsi="Times New Roman"/>
          <w:bCs/>
          <w:color w:val="000000"/>
        </w:rPr>
        <w:t xml:space="preserve">Kính gửi: Chi cục Trồng trọt và Chăn nuôi </w:t>
      </w:r>
    </w:p>
    <w:p w14:paraId="074DBFC2" w14:textId="77777777" w:rsidR="00352E97" w:rsidRDefault="00000000">
      <w:pPr>
        <w:ind w:firstLine="720"/>
        <w:jc w:val="both"/>
        <w:rPr>
          <w:rFonts w:ascii="Times New Roman" w:hAnsi="Times New Roman"/>
          <w:color w:val="000000"/>
        </w:rPr>
      </w:pPr>
      <w:r>
        <w:rPr>
          <w:rFonts w:ascii="Times New Roman" w:hAnsi="Times New Roman"/>
          <w:color w:val="000000"/>
        </w:rPr>
        <w:t xml:space="preserve"> </w:t>
      </w:r>
    </w:p>
    <w:p w14:paraId="4CC227E7" w14:textId="2D7551AD" w:rsidR="00352E97" w:rsidRDefault="00000000">
      <w:pPr>
        <w:ind w:firstLine="720"/>
        <w:jc w:val="both"/>
        <w:rPr>
          <w:rFonts w:ascii="Times New Roman" w:hAnsi="Times New Roman"/>
          <w:color w:val="000000"/>
          <w:lang w:val="vi-VN"/>
        </w:rPr>
      </w:pPr>
      <w:r>
        <w:rPr>
          <w:rFonts w:ascii="Times New Roman" w:hAnsi="Times New Roman"/>
          <w:color w:val="000000"/>
        </w:rPr>
        <w:t xml:space="preserve">Thực hiện Văn bản số 608/TTCN-TY ngày 15/6/2026 của </w:t>
      </w:r>
      <w:r>
        <w:rPr>
          <w:rFonts w:ascii="Times New Roman" w:hAnsi="Times New Roman"/>
          <w:bCs/>
          <w:color w:val="000000"/>
        </w:rPr>
        <w:t xml:space="preserve">Chi cục Trồng trọt và Chăn nuôi </w:t>
      </w:r>
      <w:r>
        <w:rPr>
          <w:rFonts w:ascii="Times New Roman" w:hAnsi="Times New Roman"/>
          <w:color w:val="000000"/>
        </w:rPr>
        <w:t xml:space="preserve">về việc đăng ký hỗ trợ hóa chất khử trùng dự trữ quốc gia phục vụ công tác phòng, chống dịch bệnh gia súc, gia cầm trên địa bàn tỉnh. Ủy ban nhân dân xã </w:t>
      </w:r>
      <w:r w:rsidR="00715EE0">
        <w:rPr>
          <w:rFonts w:ascii="Times New Roman" w:hAnsi="Times New Roman"/>
          <w:color w:val="000000"/>
        </w:rPr>
        <w:t>Kỳ Anh</w:t>
      </w:r>
      <w:r>
        <w:rPr>
          <w:rFonts w:ascii="Times New Roman" w:hAnsi="Times New Roman"/>
          <w:color w:val="000000"/>
        </w:rPr>
        <w:t xml:space="preserve"> đã chỉ đạo phòng chuyên môn, các thôn và lực lượng thú y cơ sở, tổ chức rà soát, thống kê tổng đàn vật nuôi, tình hình dịch bệnh động vật trên địa bàn; đánh giá nguy cơ phát sinh, lây lan dịch bệnh tại các khu vực chăn nuôi, các ổ dịch cũ, cơ sở giét mổ, chợ buôn bán động vật và sản phẩm động vật, các điểm tập kết, trung chuyển động vật và điểm dịch vụ tắm gia súc. </w:t>
      </w:r>
    </w:p>
    <w:p w14:paraId="08E64588" w14:textId="1214F6B0" w:rsidR="00352E97" w:rsidRPr="00AA47E3" w:rsidRDefault="00B17A08" w:rsidP="00B17A08">
      <w:pPr>
        <w:ind w:firstLine="720"/>
        <w:jc w:val="both"/>
        <w:rPr>
          <w:rFonts w:ascii="Times New Roman" w:hAnsi="Times New Roman"/>
          <w:color w:val="000000"/>
          <w:lang w:val="vi-VN"/>
        </w:rPr>
      </w:pPr>
      <w:r w:rsidRPr="00B17A08">
        <w:rPr>
          <w:rFonts w:ascii="Times New Roman" w:hAnsi="Times New Roman"/>
          <w:lang w:val="vi-VN"/>
        </w:rPr>
        <w:t xml:space="preserve">Sau khi rà soát tình hình dịch bệnh, các vùng nguy cơ cao, các ổ dịch cũ tại các thôn, cơ sở giết mổ gia súc, </w:t>
      </w:r>
      <w:r>
        <w:rPr>
          <w:rFonts w:ascii="Times New Roman" w:hAnsi="Times New Roman"/>
          <w:lang w:val="vi-VN"/>
        </w:rPr>
        <w:t xml:space="preserve">chợ. </w:t>
      </w:r>
      <w:r w:rsidRPr="00B17A08">
        <w:rPr>
          <w:rFonts w:ascii="Times New Roman" w:hAnsi="Times New Roman"/>
          <w:color w:val="000000"/>
          <w:lang w:val="vi-VN"/>
        </w:rPr>
        <w:t xml:space="preserve">Để chủ động triển khai các biện pháp phòng, chống dịch bệnh động vật trên địa bàn, Ủy ban nhân dân xã đề nghị đăng ký hỗ trợ </w:t>
      </w:r>
      <w:r w:rsidR="00715EE0">
        <w:rPr>
          <w:rFonts w:ascii="Times New Roman" w:hAnsi="Times New Roman"/>
          <w:color w:val="000000"/>
          <w:lang w:val="vi-VN"/>
        </w:rPr>
        <w:t>36</w:t>
      </w:r>
      <w:r w:rsidRPr="00B17A08">
        <w:rPr>
          <w:rFonts w:ascii="Times New Roman" w:hAnsi="Times New Roman"/>
          <w:color w:val="000000"/>
          <w:lang w:val="vi-VN"/>
        </w:rPr>
        <w:t xml:space="preserve">0 lít hóa chất khử trùng từ nguồn dự trữ quốc gia để thực hiện công tác vệ sịnh, tiêu độc khử trùng tại các khu vực có nguy cơ cao, các ổ dịch cũ, cơ sở giết mổ, chợ kinh doanh động vật và sản phẩm động vật trên địa bàn </w:t>
      </w:r>
      <w:r w:rsidR="00AA47E3" w:rsidRPr="00B17A08">
        <w:rPr>
          <w:rFonts w:ascii="Times New Roman" w:hAnsi="Times New Roman"/>
          <w:color w:val="000000"/>
          <w:lang w:val="vi-VN"/>
        </w:rPr>
        <w:t>xã</w:t>
      </w:r>
      <w:r w:rsidR="00AA47E3">
        <w:rPr>
          <w:rFonts w:ascii="Times New Roman" w:hAnsi="Times New Roman"/>
          <w:color w:val="000000"/>
          <w:lang w:val="vi-VN"/>
        </w:rPr>
        <w:t>.</w:t>
      </w:r>
    </w:p>
    <w:p w14:paraId="050622BD" w14:textId="77777777" w:rsidR="00352E97" w:rsidRPr="00AA47E3" w:rsidRDefault="00000000">
      <w:pPr>
        <w:ind w:firstLine="720"/>
        <w:jc w:val="both"/>
        <w:rPr>
          <w:rFonts w:ascii="Times New Roman" w:hAnsi="Times New Roman"/>
          <w:color w:val="000000"/>
          <w:lang w:val="vi-VN"/>
        </w:rPr>
      </w:pPr>
      <w:r w:rsidRPr="00AA47E3">
        <w:rPr>
          <w:rFonts w:ascii="Times New Roman" w:hAnsi="Times New Roman"/>
          <w:color w:val="000000"/>
          <w:lang w:val="vi-VN"/>
        </w:rPr>
        <w:t xml:space="preserve">Kính đề nghị </w:t>
      </w:r>
      <w:r w:rsidRPr="00AA47E3">
        <w:rPr>
          <w:rFonts w:ascii="Times New Roman" w:hAnsi="Times New Roman"/>
          <w:bCs/>
          <w:color w:val="000000"/>
          <w:lang w:val="vi-VN"/>
        </w:rPr>
        <w:t xml:space="preserve">Chi cục Trồng trọt và Chăn nuôi </w:t>
      </w:r>
      <w:r w:rsidRPr="00AA47E3">
        <w:rPr>
          <w:rFonts w:ascii="Times New Roman" w:hAnsi="Times New Roman"/>
          <w:color w:val="000000"/>
          <w:lang w:val="vi-VN"/>
        </w:rPr>
        <w:t>xem xét, tổng hợp./.</w:t>
      </w:r>
    </w:p>
    <w:p w14:paraId="576F6634" w14:textId="77777777" w:rsidR="00352E97" w:rsidRPr="00AA47E3" w:rsidRDefault="00000000">
      <w:pPr>
        <w:jc w:val="both"/>
        <w:rPr>
          <w:rFonts w:ascii="Times New Roman" w:hAnsi="Times New Roman"/>
          <w:sz w:val="12"/>
          <w:szCs w:val="12"/>
          <w:lang w:val="vi-VN"/>
        </w:rPr>
      </w:pPr>
      <w:r w:rsidRPr="00AA47E3">
        <w:rPr>
          <w:rFonts w:ascii="Times New Roman" w:hAnsi="Times New Roman"/>
          <w:sz w:val="12"/>
          <w:szCs w:val="12"/>
          <w:lang w:val="vi-VN"/>
        </w:rPr>
        <w:t xml:space="preserve"> </w:t>
      </w:r>
    </w:p>
    <w:tbl>
      <w:tblPr>
        <w:tblW w:w="9133" w:type="dxa"/>
        <w:jc w:val="center"/>
        <w:tblLook w:val="04A0" w:firstRow="1" w:lastRow="0" w:firstColumn="1" w:lastColumn="0" w:noHBand="0" w:noVBand="1"/>
      </w:tblPr>
      <w:tblGrid>
        <w:gridCol w:w="4284"/>
        <w:gridCol w:w="4849"/>
      </w:tblGrid>
      <w:tr w:rsidR="00352E97" w:rsidRPr="00715EE0" w14:paraId="18C58CE6" w14:textId="77777777">
        <w:trPr>
          <w:jc w:val="center"/>
        </w:trPr>
        <w:tc>
          <w:tcPr>
            <w:tcW w:w="4284" w:type="dxa"/>
            <w:tcBorders>
              <w:top w:val="nil"/>
              <w:left w:val="nil"/>
              <w:bottom w:val="nil"/>
              <w:right w:val="nil"/>
            </w:tcBorders>
          </w:tcPr>
          <w:p w14:paraId="67B0C5E9" w14:textId="77777777" w:rsidR="00352E97" w:rsidRPr="00715EE0" w:rsidRDefault="00000000">
            <w:pPr>
              <w:jc w:val="both"/>
              <w:rPr>
                <w:rFonts w:ascii="Times New Roman" w:hAnsi="Times New Roman"/>
                <w:b/>
                <w:i/>
                <w:sz w:val="24"/>
                <w:szCs w:val="24"/>
                <w:lang w:val="vi-VN"/>
              </w:rPr>
            </w:pPr>
            <w:r w:rsidRPr="00715EE0">
              <w:rPr>
                <w:rFonts w:ascii="Times New Roman" w:hAnsi="Times New Roman"/>
                <w:b/>
                <w:i/>
                <w:sz w:val="24"/>
                <w:szCs w:val="24"/>
                <w:lang w:val="vi-VN"/>
              </w:rPr>
              <w:t>Nơi nhận:</w:t>
            </w:r>
          </w:p>
          <w:p w14:paraId="03A56081" w14:textId="77777777" w:rsidR="00352E97" w:rsidRPr="00715EE0" w:rsidRDefault="00000000">
            <w:pPr>
              <w:jc w:val="both"/>
              <w:rPr>
                <w:rFonts w:ascii="Times New Roman" w:hAnsi="Times New Roman"/>
                <w:sz w:val="22"/>
                <w:szCs w:val="22"/>
                <w:lang w:val="vi-VN"/>
              </w:rPr>
            </w:pPr>
            <w:r w:rsidRPr="00715EE0">
              <w:rPr>
                <w:rFonts w:ascii="Times New Roman" w:hAnsi="Times New Roman"/>
                <w:sz w:val="22"/>
                <w:szCs w:val="22"/>
                <w:lang w:val="vi-VN"/>
              </w:rPr>
              <w:t>- Như trên;</w:t>
            </w:r>
          </w:p>
          <w:p w14:paraId="7A73D4B4" w14:textId="77777777" w:rsidR="00352E97" w:rsidRPr="00715EE0" w:rsidRDefault="00000000">
            <w:pPr>
              <w:jc w:val="both"/>
              <w:rPr>
                <w:rFonts w:ascii="Times New Roman" w:hAnsi="Times New Roman"/>
                <w:sz w:val="22"/>
                <w:szCs w:val="22"/>
                <w:lang w:val="vi-VN"/>
              </w:rPr>
            </w:pPr>
            <w:r w:rsidRPr="00715EE0">
              <w:rPr>
                <w:rFonts w:ascii="Times New Roman" w:hAnsi="Times New Roman"/>
                <w:sz w:val="22"/>
                <w:szCs w:val="22"/>
                <w:lang w:val="vi-VN"/>
              </w:rPr>
              <w:t>- Lãnh đạo UBND xã;</w:t>
            </w:r>
          </w:p>
          <w:p w14:paraId="48B40529" w14:textId="77777777" w:rsidR="00352E97" w:rsidRPr="00715EE0" w:rsidRDefault="00000000">
            <w:pPr>
              <w:jc w:val="both"/>
              <w:rPr>
                <w:rFonts w:ascii="Times New Roman" w:hAnsi="Times New Roman"/>
                <w:sz w:val="22"/>
                <w:szCs w:val="22"/>
                <w:lang w:val="vi-VN"/>
              </w:rPr>
            </w:pPr>
            <w:r w:rsidRPr="00715EE0">
              <w:rPr>
                <w:rFonts w:ascii="Times New Roman" w:hAnsi="Times New Roman"/>
                <w:sz w:val="22"/>
                <w:szCs w:val="22"/>
                <w:lang w:val="vi-VN"/>
              </w:rPr>
              <w:t>- Phòng Kinh tế;</w:t>
            </w:r>
          </w:p>
          <w:p w14:paraId="3D36D4D4" w14:textId="77777777" w:rsidR="00352E97" w:rsidRPr="00715EE0" w:rsidRDefault="00000000">
            <w:pPr>
              <w:jc w:val="both"/>
              <w:rPr>
                <w:rFonts w:ascii="Times New Roman" w:hAnsi="Times New Roman"/>
                <w:sz w:val="22"/>
                <w:szCs w:val="22"/>
                <w:lang w:val="vi-VN"/>
              </w:rPr>
            </w:pPr>
            <w:r w:rsidRPr="00715EE0">
              <w:rPr>
                <w:rFonts w:ascii="Times New Roman" w:hAnsi="Times New Roman"/>
                <w:sz w:val="22"/>
                <w:szCs w:val="22"/>
                <w:lang w:val="vi-VN"/>
              </w:rPr>
              <w:t>- Lưu: VT, KT.</w:t>
            </w:r>
          </w:p>
          <w:p w14:paraId="7B8FA82C" w14:textId="77777777" w:rsidR="00352E97" w:rsidRPr="00715EE0" w:rsidRDefault="00352E97">
            <w:pPr>
              <w:jc w:val="both"/>
              <w:rPr>
                <w:rFonts w:ascii="Times New Roman" w:hAnsi="Times New Roman"/>
                <w:sz w:val="24"/>
                <w:szCs w:val="24"/>
                <w:lang w:val="vi-VN"/>
              </w:rPr>
            </w:pPr>
          </w:p>
        </w:tc>
        <w:tc>
          <w:tcPr>
            <w:tcW w:w="4849" w:type="dxa"/>
            <w:tcBorders>
              <w:top w:val="nil"/>
              <w:left w:val="nil"/>
              <w:bottom w:val="nil"/>
              <w:right w:val="nil"/>
            </w:tcBorders>
          </w:tcPr>
          <w:p w14:paraId="5133940C" w14:textId="77777777" w:rsidR="00352E97" w:rsidRPr="00715EE0" w:rsidRDefault="00000000">
            <w:pPr>
              <w:jc w:val="center"/>
              <w:rPr>
                <w:rFonts w:ascii="Times New Roman" w:hAnsi="Times New Roman"/>
                <w:b/>
                <w:sz w:val="26"/>
                <w:szCs w:val="26"/>
                <w:lang w:val="vi-VN"/>
              </w:rPr>
            </w:pPr>
            <w:r w:rsidRPr="00715EE0">
              <w:rPr>
                <w:rFonts w:ascii="Times New Roman" w:hAnsi="Times New Roman"/>
                <w:b/>
                <w:sz w:val="26"/>
                <w:szCs w:val="26"/>
                <w:lang w:val="vi-VN"/>
              </w:rPr>
              <w:t>TM. ỦY BAN NHÂN DÂN</w:t>
            </w:r>
          </w:p>
          <w:p w14:paraId="42C37823" w14:textId="77777777" w:rsidR="00352E97" w:rsidRPr="00715EE0" w:rsidRDefault="00000000">
            <w:pPr>
              <w:jc w:val="center"/>
              <w:rPr>
                <w:rFonts w:ascii="Times New Roman" w:hAnsi="Times New Roman"/>
                <w:b/>
                <w:sz w:val="26"/>
                <w:szCs w:val="26"/>
                <w:lang w:val="vi-VN"/>
              </w:rPr>
            </w:pPr>
            <w:r w:rsidRPr="00715EE0">
              <w:rPr>
                <w:rFonts w:ascii="Times New Roman" w:hAnsi="Times New Roman"/>
                <w:b/>
                <w:sz w:val="26"/>
                <w:szCs w:val="26"/>
                <w:lang w:val="vi-VN"/>
              </w:rPr>
              <w:t>KT. CHỦ TỊCH</w:t>
            </w:r>
          </w:p>
          <w:p w14:paraId="5FE4A025" w14:textId="77777777" w:rsidR="00352E97" w:rsidRPr="00715EE0" w:rsidRDefault="00000000">
            <w:pPr>
              <w:jc w:val="center"/>
              <w:rPr>
                <w:rFonts w:ascii="Times New Roman" w:hAnsi="Times New Roman"/>
                <w:b/>
                <w:sz w:val="26"/>
                <w:szCs w:val="26"/>
                <w:lang w:val="vi-VN"/>
              </w:rPr>
            </w:pPr>
            <w:r w:rsidRPr="00715EE0">
              <w:rPr>
                <w:rFonts w:ascii="Times New Roman" w:hAnsi="Times New Roman"/>
                <w:b/>
                <w:sz w:val="26"/>
                <w:szCs w:val="26"/>
                <w:lang w:val="vi-VN"/>
              </w:rPr>
              <w:t>PHÓ CHỦ TỊCH</w:t>
            </w:r>
          </w:p>
          <w:p w14:paraId="60E08594" w14:textId="77777777" w:rsidR="00352E97" w:rsidRPr="00715EE0" w:rsidRDefault="00352E97">
            <w:pPr>
              <w:jc w:val="center"/>
              <w:rPr>
                <w:rFonts w:ascii="Times New Roman" w:hAnsi="Times New Roman"/>
                <w:b/>
                <w:sz w:val="26"/>
                <w:szCs w:val="26"/>
                <w:lang w:val="vi-VN"/>
              </w:rPr>
            </w:pPr>
          </w:p>
          <w:p w14:paraId="20716C50" w14:textId="77777777" w:rsidR="00352E97" w:rsidRPr="00715EE0" w:rsidRDefault="00352E97">
            <w:pPr>
              <w:jc w:val="center"/>
              <w:rPr>
                <w:rFonts w:ascii="Times New Roman" w:hAnsi="Times New Roman"/>
                <w:b/>
                <w:sz w:val="26"/>
                <w:szCs w:val="26"/>
                <w:lang w:val="vi-VN"/>
              </w:rPr>
            </w:pPr>
          </w:p>
          <w:p w14:paraId="3A5501F8" w14:textId="77777777" w:rsidR="00352E97" w:rsidRPr="00715EE0" w:rsidRDefault="00352E97">
            <w:pPr>
              <w:jc w:val="center"/>
              <w:rPr>
                <w:rFonts w:ascii="Times New Roman" w:hAnsi="Times New Roman"/>
                <w:b/>
                <w:lang w:val="vi-VN"/>
              </w:rPr>
            </w:pPr>
          </w:p>
          <w:p w14:paraId="6A3956D1" w14:textId="77777777" w:rsidR="00352E97" w:rsidRPr="00715EE0" w:rsidRDefault="00352E97">
            <w:pPr>
              <w:jc w:val="center"/>
              <w:rPr>
                <w:rFonts w:ascii="Times New Roman" w:hAnsi="Times New Roman"/>
                <w:b/>
                <w:lang w:val="vi-VN"/>
              </w:rPr>
            </w:pPr>
          </w:p>
          <w:p w14:paraId="34C473F5" w14:textId="77777777" w:rsidR="00352E97" w:rsidRPr="00715EE0" w:rsidRDefault="00352E97">
            <w:pPr>
              <w:jc w:val="center"/>
              <w:rPr>
                <w:rFonts w:ascii="Times New Roman" w:hAnsi="Times New Roman"/>
                <w:b/>
                <w:lang w:val="vi-VN"/>
              </w:rPr>
            </w:pPr>
          </w:p>
          <w:p w14:paraId="6FA14449" w14:textId="60C61D7E" w:rsidR="00352E97" w:rsidRPr="00AA47E3" w:rsidRDefault="00715EE0">
            <w:pPr>
              <w:jc w:val="center"/>
              <w:rPr>
                <w:rFonts w:ascii="Times New Roman" w:hAnsi="Times New Roman"/>
                <w:b/>
                <w:lang w:val="vi-VN"/>
              </w:rPr>
            </w:pPr>
            <w:r>
              <w:rPr>
                <w:rFonts w:ascii="Times New Roman" w:hAnsi="Times New Roman"/>
                <w:b/>
                <w:lang w:val="vi-VN"/>
              </w:rPr>
              <w:t>Võ Xuân Thành</w:t>
            </w:r>
          </w:p>
        </w:tc>
      </w:tr>
    </w:tbl>
    <w:p w14:paraId="6DBB0814" w14:textId="77777777" w:rsidR="00352E97" w:rsidRPr="00715EE0" w:rsidRDefault="00352E97">
      <w:pPr>
        <w:rPr>
          <w:lang w:val="vi-VN"/>
        </w:rPr>
      </w:pPr>
    </w:p>
    <w:sectPr w:rsidR="00352E97" w:rsidRPr="00715EE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97"/>
    <w:rsid w:val="00352E97"/>
    <w:rsid w:val="0040257A"/>
    <w:rsid w:val="00612923"/>
    <w:rsid w:val="00715EE0"/>
    <w:rsid w:val="007E1C07"/>
    <w:rsid w:val="007E235F"/>
    <w:rsid w:val="00AA47E3"/>
    <w:rsid w:val="00B17A08"/>
    <w:rsid w:val="00C6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7AF1"/>
  <w15:docId w15:val="{8298058B-DC4E-42A0-955A-B8A087BA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1376</Characters>
  <Application>Microsoft Office Word</Application>
  <DocSecurity>0</DocSecurity>
  <Lines>11</Lines>
  <Paragraphs>3</Paragraphs>
  <ScaleCrop>false</ScaleCrop>
  <Company>Microsoft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Dell_Laptop</cp:lastModifiedBy>
  <cp:revision>8</cp:revision>
  <dcterms:created xsi:type="dcterms:W3CDTF">2026-06-20T01:50:00Z</dcterms:created>
  <dcterms:modified xsi:type="dcterms:W3CDTF">2026-06-20T01:55:00Z</dcterms:modified>
</cp:coreProperties>
</file>