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4" w:type="dxa"/>
        <w:jc w:val="center"/>
        <w:tblLook w:val="04A0" w:firstRow="1" w:lastRow="0" w:firstColumn="1" w:lastColumn="0" w:noHBand="0" w:noVBand="1"/>
      </w:tblPr>
      <w:tblGrid>
        <w:gridCol w:w="3544"/>
        <w:gridCol w:w="5970"/>
      </w:tblGrid>
      <w:tr w:rsidR="00D22EEB" w:rsidRPr="00D22EEB" w14:paraId="0191CB84" w14:textId="77777777" w:rsidTr="00D22EEB">
        <w:trPr>
          <w:jc w:val="center"/>
        </w:trPr>
        <w:tc>
          <w:tcPr>
            <w:tcW w:w="3544" w:type="dxa"/>
          </w:tcPr>
          <w:p w14:paraId="49DF0E9C" w14:textId="77777777" w:rsidR="00D22EEB" w:rsidRPr="00D22EEB" w:rsidRDefault="00D22EEB" w:rsidP="00D22EEB">
            <w:pPr>
              <w:widowControl w:val="0"/>
              <w:spacing w:after="0" w:line="240" w:lineRule="auto"/>
              <w:jc w:val="center"/>
              <w:rPr>
                <w:rFonts w:ascii="Times New Roman" w:eastAsia="Times New Roman" w:hAnsi="Times New Roman" w:cs="Times New Roman"/>
                <w:b/>
                <w:bCs/>
                <w:kern w:val="0"/>
                <w:sz w:val="26"/>
                <w:szCs w:val="26"/>
                <w:lang w:val="en-US"/>
                <w14:ligatures w14:val="none"/>
              </w:rPr>
            </w:pPr>
            <w:r w:rsidRPr="00D22EEB">
              <w:rPr>
                <w:rFonts w:ascii="Times New Roman" w:eastAsia="Times New Roman" w:hAnsi="Times New Roman" w:cs="Times New Roman"/>
                <w:b/>
                <w:bCs/>
                <w:kern w:val="0"/>
                <w:sz w:val="26"/>
                <w:szCs w:val="26"/>
                <w14:ligatures w14:val="none"/>
              </w:rPr>
              <w:t>ỦY</w:t>
            </w:r>
            <w:r w:rsidRPr="00D22EEB">
              <w:rPr>
                <w:rFonts w:ascii="Times New Roman" w:eastAsia="Times New Roman" w:hAnsi="Times New Roman" w:cs="Times New Roman"/>
                <w:b/>
                <w:bCs/>
                <w:kern w:val="0"/>
                <w:sz w:val="26"/>
                <w:szCs w:val="26"/>
                <w:lang w:val="en-US"/>
                <w14:ligatures w14:val="none"/>
              </w:rPr>
              <w:t xml:space="preserve"> BAN NHÂN DÂN</w:t>
            </w:r>
          </w:p>
          <w:p w14:paraId="0D4040DB" w14:textId="77777777" w:rsidR="00D22EEB" w:rsidRPr="00D22EEB" w:rsidRDefault="00D22EEB" w:rsidP="00D22EEB">
            <w:pPr>
              <w:widowControl w:val="0"/>
              <w:spacing w:after="0" w:line="240" w:lineRule="auto"/>
              <w:jc w:val="center"/>
              <w:rPr>
                <w:rFonts w:ascii="Times New Roman" w:eastAsia="Times New Roman" w:hAnsi="Times New Roman" w:cs="Times New Roman"/>
                <w:b/>
                <w:bCs/>
                <w:kern w:val="0"/>
                <w:sz w:val="26"/>
                <w:szCs w:val="26"/>
                <w:lang w:val="en-US"/>
                <w14:ligatures w14:val="none"/>
              </w:rPr>
            </w:pPr>
            <w:r w:rsidRPr="00D22EEB">
              <w:rPr>
                <w:rFonts w:ascii="Times New Roman" w:eastAsia="Times New Roman" w:hAnsi="Times New Roman" w:cs="Times New Roman"/>
                <w:b/>
                <w:bCs/>
                <w:kern w:val="0"/>
                <w:sz w:val="26"/>
                <w:szCs w:val="26"/>
                <w:lang w:val="en-US"/>
                <w14:ligatures w14:val="none"/>
              </w:rPr>
              <w:t>XÃ KỲ ANH</w:t>
            </w:r>
          </w:p>
          <w:p w14:paraId="7504BE4A" w14:textId="77777777" w:rsidR="00D22EEB" w:rsidRPr="00D22EEB" w:rsidRDefault="00D22EEB" w:rsidP="00D22EEB">
            <w:pPr>
              <w:widowControl w:val="0"/>
              <w:spacing w:after="0" w:line="240" w:lineRule="auto"/>
              <w:jc w:val="center"/>
              <w:rPr>
                <w:rFonts w:ascii="Times New Roman" w:eastAsia="Times New Roman" w:hAnsi="Times New Roman" w:cs="Times New Roman"/>
                <w:b/>
                <w:bCs/>
                <w:kern w:val="0"/>
                <w:sz w:val="26"/>
                <w:szCs w:val="26"/>
                <w14:ligatures w14:val="none"/>
              </w:rPr>
            </w:pPr>
            <w:r w:rsidRPr="00D22EEB">
              <w:rPr>
                <w:rFonts w:ascii="Times New Roman" w:eastAsia="Times New Roman" w:hAnsi="Times New Roman" w:cs="Times New Roman"/>
                <w:noProof/>
                <w:kern w:val="0"/>
                <w:sz w:val="28"/>
                <w:szCs w:val="22"/>
                <w:lang w:val="en-US"/>
                <w14:ligatures w14:val="none"/>
              </w:rPr>
              <mc:AlternateContent>
                <mc:Choice Requires="wps">
                  <w:drawing>
                    <wp:anchor distT="4294967295" distB="4294967295" distL="114300" distR="114300" simplePos="0" relativeHeight="251659264" behindDoc="0" locked="0" layoutInCell="1" allowOverlap="1" wp14:anchorId="51393974" wp14:editId="1B5E0151">
                      <wp:simplePos x="0" y="0"/>
                      <wp:positionH relativeFrom="column">
                        <wp:posOffset>619125</wp:posOffset>
                      </wp:positionH>
                      <wp:positionV relativeFrom="paragraph">
                        <wp:posOffset>34924</wp:posOffset>
                      </wp:positionV>
                      <wp:extent cx="747395" cy="0"/>
                      <wp:effectExtent l="0" t="0" r="33655" b="19050"/>
                      <wp:wrapNone/>
                      <wp:docPr id="2018117075" name="Straight Connector 20181170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73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B34B4C" id="Straight Connector 201811707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75pt,2.75pt" to="107.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">
                      <o:lock v:ext="edit" shapetype="f"/>
                    </v:line>
                  </w:pict>
                </mc:Fallback>
              </mc:AlternateContent>
            </w:r>
          </w:p>
          <w:p w14:paraId="52050794" w14:textId="43BC50A4" w:rsidR="00D22EEB" w:rsidRPr="008A40B1" w:rsidRDefault="00D22EEB" w:rsidP="00D22EEB">
            <w:pPr>
              <w:widowControl w:val="0"/>
              <w:spacing w:after="0" w:line="240" w:lineRule="auto"/>
              <w:jc w:val="center"/>
              <w:rPr>
                <w:rFonts w:ascii="Times New Roman" w:eastAsia="Times New Roman" w:hAnsi="Times New Roman" w:cs="Times New Roman"/>
                <w:bCs/>
                <w:kern w:val="0"/>
                <w:szCs w:val="22"/>
                <w14:ligatures w14:val="none"/>
              </w:rPr>
            </w:pPr>
            <w:r w:rsidRPr="00D22EEB">
              <w:rPr>
                <w:rFonts w:ascii="Times New Roman" w:eastAsia="Times New Roman" w:hAnsi="Times New Roman" w:cs="Times New Roman"/>
                <w:bCs/>
                <w:kern w:val="0"/>
                <w:szCs w:val="22"/>
                <w14:ligatures w14:val="none"/>
              </w:rPr>
              <w:t>Số:        /UBND</w:t>
            </w:r>
          </w:p>
          <w:p w14:paraId="2600ABC8" w14:textId="48F338F1" w:rsidR="00D22EEB" w:rsidRPr="00D22EEB" w:rsidRDefault="00D22EEB" w:rsidP="00D22EEB">
            <w:pPr>
              <w:widowControl w:val="0"/>
              <w:spacing w:after="0" w:line="240" w:lineRule="auto"/>
              <w:jc w:val="center"/>
              <w:rPr>
                <w:rFonts w:asciiTheme="majorHAnsi" w:eastAsia="Times New Roman" w:hAnsiTheme="majorHAnsi" w:cstheme="majorHAnsi"/>
                <w:bCs/>
                <w:kern w:val="0"/>
                <w:sz w:val="28"/>
                <w:szCs w:val="22"/>
                <w14:ligatures w14:val="none"/>
              </w:rPr>
            </w:pPr>
            <w:r w:rsidRPr="00D22EEB">
              <w:rPr>
                <w:rFonts w:asciiTheme="majorHAnsi" w:eastAsia="Times New Roman" w:hAnsiTheme="majorHAnsi" w:cstheme="majorHAnsi"/>
                <w:bCs/>
                <w:kern w:val="0"/>
                <w:szCs w:val="22"/>
                <w14:ligatures w14:val="none"/>
              </w:rPr>
              <w:t>Về việc đôn đốc</w:t>
            </w:r>
            <w:r w:rsidRPr="00D22EEB">
              <w:rPr>
                <w:rFonts w:asciiTheme="majorHAnsi" w:hAnsiTheme="majorHAnsi" w:cstheme="majorHAnsi"/>
              </w:rPr>
              <w:t xml:space="preserve"> thực hiện các nội dung liên quan trước khi thực hiện </w:t>
            </w:r>
            <w:r>
              <w:rPr>
                <w:rFonts w:asciiTheme="majorHAnsi" w:hAnsiTheme="majorHAnsi" w:cstheme="majorHAnsi"/>
              </w:rPr>
              <w:t xml:space="preserve"> </w:t>
            </w:r>
            <w:r w:rsidRPr="00D22EEB">
              <w:rPr>
                <w:rFonts w:asciiTheme="majorHAnsi" w:hAnsiTheme="majorHAnsi" w:cstheme="majorHAnsi"/>
              </w:rPr>
              <w:t>sắp xếp, tổ chức lại thôn</w:t>
            </w:r>
          </w:p>
        </w:tc>
        <w:tc>
          <w:tcPr>
            <w:tcW w:w="5970" w:type="dxa"/>
          </w:tcPr>
          <w:p w14:paraId="02CAEA88" w14:textId="77777777" w:rsidR="00D22EEB" w:rsidRPr="00D22EEB" w:rsidRDefault="00D22EEB" w:rsidP="00D22EEB">
            <w:pPr>
              <w:widowControl w:val="0"/>
              <w:spacing w:after="0" w:line="240" w:lineRule="auto"/>
              <w:jc w:val="center"/>
              <w:rPr>
                <w:rFonts w:ascii="Times New Roman" w:eastAsia="Times New Roman" w:hAnsi="Times New Roman" w:cs="Times New Roman"/>
                <w:b/>
                <w:bCs/>
                <w:kern w:val="0"/>
                <w:sz w:val="26"/>
                <w:szCs w:val="26"/>
                <w14:ligatures w14:val="none"/>
              </w:rPr>
            </w:pPr>
            <w:r w:rsidRPr="00D22EEB">
              <w:rPr>
                <w:rFonts w:ascii="Times New Roman" w:eastAsia="Times New Roman" w:hAnsi="Times New Roman" w:cs="Times New Roman"/>
                <w:b/>
                <w:bCs/>
                <w:kern w:val="0"/>
                <w:sz w:val="26"/>
                <w:szCs w:val="26"/>
                <w14:ligatures w14:val="none"/>
              </w:rPr>
              <w:t>CỘNG HÒA XÃ HỘI CHỦ NGHĨA VIỆT NAM</w:t>
            </w:r>
          </w:p>
          <w:p w14:paraId="3D9412D6" w14:textId="77777777" w:rsidR="00D22EEB" w:rsidRPr="00D22EEB" w:rsidRDefault="00D22EEB" w:rsidP="00D22EEB">
            <w:pPr>
              <w:widowControl w:val="0"/>
              <w:spacing w:after="0" w:line="240" w:lineRule="auto"/>
              <w:jc w:val="center"/>
              <w:rPr>
                <w:rFonts w:ascii="Times New Roman" w:eastAsia="Times New Roman" w:hAnsi="Times New Roman" w:cs="Times New Roman"/>
                <w:b/>
                <w:bCs/>
                <w:kern w:val="0"/>
                <w:sz w:val="28"/>
                <w:szCs w:val="26"/>
                <w14:ligatures w14:val="none"/>
              </w:rPr>
            </w:pPr>
            <w:r w:rsidRPr="00D22EEB">
              <w:rPr>
                <w:rFonts w:ascii="Times New Roman" w:eastAsia="Times New Roman" w:hAnsi="Times New Roman" w:cs="Times New Roman"/>
                <w:b/>
                <w:bCs/>
                <w:kern w:val="0"/>
                <w:sz w:val="28"/>
                <w:szCs w:val="26"/>
                <w14:ligatures w14:val="none"/>
              </w:rPr>
              <w:t>Độc lập - Tự do - Hạnh phúc</w:t>
            </w:r>
          </w:p>
          <w:p w14:paraId="74A374C2" w14:textId="77777777" w:rsidR="00D22EEB" w:rsidRPr="00D22EEB" w:rsidRDefault="00D22EEB" w:rsidP="00D22EEB">
            <w:pPr>
              <w:spacing w:after="0" w:line="240" w:lineRule="auto"/>
              <w:rPr>
                <w:rFonts w:ascii="Times New Roman" w:eastAsia="Times New Roman" w:hAnsi="Times New Roman" w:cs="Times New Roman"/>
                <w:kern w:val="0"/>
                <w:sz w:val="26"/>
                <w:szCs w:val="26"/>
                <w14:ligatures w14:val="none"/>
              </w:rPr>
            </w:pPr>
            <w:r w:rsidRPr="00D22EEB">
              <w:rPr>
                <w:rFonts w:ascii="Times New Roman" w:eastAsia="Times New Roman" w:hAnsi="Times New Roman" w:cs="Times New Roman"/>
                <w:noProof/>
                <w:kern w:val="0"/>
                <w:sz w:val="28"/>
                <w:szCs w:val="22"/>
                <w:lang w:val="en-US"/>
                <w14:ligatures w14:val="none"/>
              </w:rPr>
              <mc:AlternateContent>
                <mc:Choice Requires="wps">
                  <w:drawing>
                    <wp:anchor distT="4294967295" distB="4294967295" distL="114300" distR="114300" simplePos="0" relativeHeight="251660288" behindDoc="0" locked="0" layoutInCell="1" allowOverlap="1" wp14:anchorId="00654E21" wp14:editId="49730953">
                      <wp:simplePos x="0" y="0"/>
                      <wp:positionH relativeFrom="column">
                        <wp:posOffset>721360</wp:posOffset>
                      </wp:positionH>
                      <wp:positionV relativeFrom="paragraph">
                        <wp:posOffset>28574</wp:posOffset>
                      </wp:positionV>
                      <wp:extent cx="2057400" cy="0"/>
                      <wp:effectExtent l="0" t="0" r="19050" b="19050"/>
                      <wp:wrapNone/>
                      <wp:docPr id="1522632462" name="Straight Connector 1522632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540706" id="Straight Connector 152263246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8pt,2.25pt" to="218.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NnzQEAAJYDAAAOAAAAZHJzL2Uyb0RvYy54bWysU8tu2zAQvBfoPxC815KNum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">
                      <o:lock v:ext="edit" shapetype="f"/>
                    </v:line>
                  </w:pict>
                </mc:Fallback>
              </mc:AlternateContent>
            </w:r>
          </w:p>
          <w:p w14:paraId="3DC31F3A" w14:textId="77777777" w:rsidR="00D22EEB" w:rsidRPr="00D22EEB" w:rsidRDefault="00D22EEB" w:rsidP="00D22EEB">
            <w:pPr>
              <w:tabs>
                <w:tab w:val="left" w:pos="4785"/>
              </w:tabs>
              <w:spacing w:after="0" w:line="240" w:lineRule="auto"/>
              <w:jc w:val="center"/>
              <w:rPr>
                <w:rFonts w:ascii="Times New Roman" w:eastAsia="Times New Roman" w:hAnsi="Times New Roman" w:cs="Times New Roman"/>
                <w:i/>
                <w:kern w:val="0"/>
                <w:sz w:val="28"/>
                <w:szCs w:val="22"/>
                <w14:ligatures w14:val="none"/>
              </w:rPr>
            </w:pPr>
            <w:r w:rsidRPr="00D22EEB">
              <w:rPr>
                <w:rFonts w:ascii="Times New Roman" w:eastAsia="Times New Roman" w:hAnsi="Times New Roman" w:cs="Times New Roman"/>
                <w:i/>
                <w:kern w:val="0"/>
                <w:sz w:val="28"/>
                <w:szCs w:val="22"/>
                <w14:ligatures w14:val="none"/>
              </w:rPr>
              <w:t>Kỳ Anh, ngày       tháng 6 năm 2026</w:t>
            </w:r>
          </w:p>
        </w:tc>
      </w:tr>
    </w:tbl>
    <w:p w14:paraId="185D8426" w14:textId="77777777" w:rsidR="00AF4D23" w:rsidRDefault="00AF4D23" w:rsidP="00AF4D23">
      <w:pPr>
        <w:spacing w:after="0" w:line="420" w:lineRule="exact"/>
        <w:ind w:firstLine="720"/>
        <w:rPr>
          <w:rFonts w:ascii="Times New Roman" w:eastAsia="Times New Roman" w:hAnsi="Times New Roman" w:cs="Times New Roman"/>
          <w:b/>
          <w:bCs/>
          <w:kern w:val="0"/>
          <w:lang w:eastAsia="vi-VN"/>
          <w14:ligatures w14:val="none"/>
        </w:rPr>
      </w:pPr>
    </w:p>
    <w:p w14:paraId="52AC650F" w14:textId="77777777" w:rsidR="00E83AF1" w:rsidRPr="004452C1" w:rsidRDefault="00E83AF1" w:rsidP="00E83AF1">
      <w:pPr>
        <w:spacing w:after="0" w:line="240" w:lineRule="auto"/>
        <w:ind w:firstLine="720"/>
        <w:rPr>
          <w:rFonts w:asciiTheme="majorHAnsi" w:eastAsia="Times New Roman" w:hAnsiTheme="majorHAnsi" w:cstheme="majorHAnsi"/>
          <w:kern w:val="0"/>
          <w:sz w:val="28"/>
          <w:szCs w:val="28"/>
          <w:lang w:eastAsia="vi-VN"/>
          <w14:ligatures w14:val="none"/>
        </w:rPr>
      </w:pPr>
      <w:r w:rsidRPr="004452C1">
        <w:rPr>
          <w:rFonts w:asciiTheme="majorHAnsi" w:eastAsia="Times New Roman" w:hAnsiTheme="majorHAnsi" w:cstheme="majorHAnsi"/>
          <w:b/>
          <w:bCs/>
          <w:kern w:val="0"/>
          <w:sz w:val="28"/>
          <w:szCs w:val="28"/>
          <w:lang w:eastAsia="vi-VN"/>
          <w14:ligatures w14:val="none"/>
        </w:rPr>
        <w:t>Kính gửi:</w:t>
      </w:r>
      <w:r w:rsidRPr="004452C1">
        <w:rPr>
          <w:rFonts w:asciiTheme="majorHAnsi" w:eastAsia="Times New Roman" w:hAnsiTheme="majorHAnsi" w:cstheme="majorHAnsi"/>
          <w:kern w:val="0"/>
          <w:sz w:val="28"/>
          <w:szCs w:val="28"/>
          <w:lang w:eastAsia="vi-VN"/>
          <w14:ligatures w14:val="none"/>
        </w:rPr>
        <w:t xml:space="preserve"> </w:t>
      </w:r>
    </w:p>
    <w:p w14:paraId="3AADC4AB" w14:textId="77777777" w:rsidR="00E83AF1" w:rsidRPr="008A40B1" w:rsidRDefault="00E83AF1" w:rsidP="00E83AF1">
      <w:pPr>
        <w:pStyle w:val="ListParagraph"/>
        <w:numPr>
          <w:ilvl w:val="0"/>
          <w:numId w:val="9"/>
        </w:numPr>
        <w:spacing w:after="0" w:line="240" w:lineRule="auto"/>
        <w:rPr>
          <w:rFonts w:asciiTheme="majorHAnsi" w:eastAsia="Times New Roman" w:hAnsiTheme="majorHAnsi" w:cstheme="majorHAnsi"/>
          <w:kern w:val="0"/>
          <w:sz w:val="28"/>
          <w:szCs w:val="28"/>
          <w:lang w:eastAsia="vi-VN"/>
          <w14:ligatures w14:val="none"/>
        </w:rPr>
      </w:pPr>
      <w:r w:rsidRPr="008A40B1">
        <w:rPr>
          <w:rFonts w:asciiTheme="majorHAnsi" w:eastAsia="Times New Roman" w:hAnsiTheme="majorHAnsi" w:cstheme="majorHAnsi"/>
          <w:kern w:val="0"/>
          <w:sz w:val="28"/>
          <w:szCs w:val="28"/>
          <w:lang w:eastAsia="vi-VN"/>
          <w14:ligatures w14:val="none"/>
        </w:rPr>
        <w:t>Các đoàn công tác của BTV Đảng ủy chỉ đạo thôn;</w:t>
      </w:r>
    </w:p>
    <w:p w14:paraId="375EB441" w14:textId="77777777" w:rsidR="00E83AF1" w:rsidRPr="008A40B1" w:rsidRDefault="00E83AF1" w:rsidP="00E83AF1">
      <w:pPr>
        <w:pStyle w:val="ListParagraph"/>
        <w:numPr>
          <w:ilvl w:val="0"/>
          <w:numId w:val="9"/>
        </w:numPr>
        <w:spacing w:after="0" w:line="240" w:lineRule="auto"/>
        <w:rPr>
          <w:rFonts w:asciiTheme="majorHAnsi" w:eastAsia="Times New Roman" w:hAnsiTheme="majorHAnsi" w:cstheme="majorHAnsi"/>
          <w:kern w:val="0"/>
          <w:sz w:val="28"/>
          <w:szCs w:val="28"/>
          <w:lang w:eastAsia="vi-VN"/>
          <w14:ligatures w14:val="none"/>
        </w:rPr>
      </w:pPr>
      <w:r w:rsidRPr="008A40B1">
        <w:rPr>
          <w:rFonts w:asciiTheme="majorHAnsi" w:eastAsia="Times New Roman" w:hAnsiTheme="majorHAnsi" w:cstheme="majorHAnsi"/>
          <w:kern w:val="0"/>
          <w:sz w:val="28"/>
          <w:szCs w:val="28"/>
          <w:lang w:eastAsia="vi-VN"/>
          <w14:ligatures w14:val="none"/>
        </w:rPr>
        <w:t>Chi ủy, ban cán sự các thôn;</w:t>
      </w:r>
    </w:p>
    <w:p w14:paraId="4735FD2D" w14:textId="55CBD890" w:rsidR="00E83AF1" w:rsidRPr="008A40B1" w:rsidRDefault="00E83AF1" w:rsidP="00612D84">
      <w:pPr>
        <w:pBdr>
          <w:top w:val="dotted" w:sz="4" w:space="0" w:color="FFFFFF"/>
          <w:left w:val="dotted" w:sz="4" w:space="0" w:color="FFFFFF"/>
          <w:bottom w:val="dotted" w:sz="4" w:space="16" w:color="FFFFFF"/>
          <w:right w:val="dotted" w:sz="4" w:space="0" w:color="FFFFFF"/>
        </w:pBdr>
        <w:shd w:val="clear" w:color="auto" w:fill="FFFFFF"/>
        <w:spacing w:before="240" w:after="0" w:line="276" w:lineRule="auto"/>
        <w:ind w:firstLine="720"/>
        <w:jc w:val="both"/>
        <w:rPr>
          <w:rFonts w:asciiTheme="majorHAnsi" w:hAnsiTheme="majorHAnsi" w:cstheme="majorHAnsi"/>
          <w:b/>
          <w:i/>
          <w:sz w:val="28"/>
          <w:szCs w:val="28"/>
        </w:rPr>
      </w:pPr>
      <w:bookmarkStart w:id="0" w:name="_Hlk231195259"/>
      <w:r w:rsidRPr="008A40B1">
        <w:rPr>
          <w:rFonts w:asciiTheme="majorHAnsi" w:hAnsiTheme="majorHAnsi" w:cstheme="majorHAnsi"/>
          <w:sz w:val="28"/>
          <w:szCs w:val="28"/>
        </w:rPr>
        <w:t>Căn cứ Nghị định số 185/2026/NĐ-CP ngày 26/5/2026 của Chính phủ</w:t>
      </w:r>
      <w:r w:rsidRPr="004452C1">
        <w:rPr>
          <w:rFonts w:asciiTheme="majorHAnsi" w:hAnsiTheme="majorHAnsi" w:cstheme="majorHAnsi"/>
          <w:sz w:val="28"/>
          <w:szCs w:val="28"/>
        </w:rPr>
        <w:t xml:space="preserve"> </w:t>
      </w:r>
      <w:r w:rsidRPr="008A40B1">
        <w:rPr>
          <w:rFonts w:asciiTheme="majorHAnsi" w:hAnsiTheme="majorHAnsi" w:cstheme="majorHAnsi"/>
          <w:sz w:val="28"/>
          <w:szCs w:val="28"/>
        </w:rPr>
        <w:t>q</w:t>
      </w:r>
      <w:r w:rsidRPr="004452C1">
        <w:rPr>
          <w:rFonts w:asciiTheme="majorHAnsi" w:hAnsiTheme="majorHAnsi" w:cstheme="majorHAnsi"/>
          <w:sz w:val="28"/>
          <w:szCs w:val="28"/>
        </w:rPr>
        <w:t>uy định về tổ chức, hoạt động của thôn, tổ dân phố và chế độ, chính sách đối với người hoạt động không chuyên trách ở thôn, tổ dân phố</w:t>
      </w:r>
      <w:r w:rsidRPr="008A40B1">
        <w:rPr>
          <w:rFonts w:asciiTheme="majorHAnsi" w:hAnsiTheme="majorHAnsi" w:cstheme="majorHAnsi"/>
          <w:sz w:val="28"/>
          <w:szCs w:val="28"/>
        </w:rPr>
        <w:t>;</w:t>
      </w:r>
      <w:r w:rsidRPr="004452C1">
        <w:rPr>
          <w:rFonts w:asciiTheme="majorHAnsi" w:hAnsiTheme="majorHAnsi" w:cstheme="majorHAnsi"/>
          <w:sz w:val="28"/>
          <w:szCs w:val="28"/>
        </w:rPr>
        <w:t xml:space="preserve"> </w:t>
      </w:r>
      <w:bookmarkEnd w:id="0"/>
      <w:r w:rsidRPr="004452C1">
        <w:rPr>
          <w:rFonts w:asciiTheme="majorHAnsi" w:hAnsiTheme="majorHAnsi" w:cstheme="majorHAnsi"/>
          <w:sz w:val="28"/>
          <w:szCs w:val="28"/>
        </w:rPr>
        <w:t xml:space="preserve">Văn bản số </w:t>
      </w:r>
      <w:bookmarkStart w:id="1" w:name="_Hlk231195286"/>
      <w:r w:rsidRPr="004452C1">
        <w:rPr>
          <w:rFonts w:asciiTheme="majorHAnsi" w:hAnsiTheme="majorHAnsi" w:cstheme="majorHAnsi"/>
          <w:sz w:val="28"/>
          <w:szCs w:val="28"/>
        </w:rPr>
        <w:t xml:space="preserve">498-CV/TU ngày 26/5/2026 của Ban Thường vụ Tỉnh ủy </w:t>
      </w:r>
      <w:bookmarkEnd w:id="1"/>
      <w:r w:rsidRPr="004452C1">
        <w:rPr>
          <w:rFonts w:asciiTheme="majorHAnsi" w:hAnsiTheme="majorHAnsi" w:cstheme="majorHAnsi"/>
          <w:sz w:val="28"/>
          <w:szCs w:val="28"/>
        </w:rPr>
        <w:t xml:space="preserve">về việc triển khai thực hiện Kết luận số 34-KL/TW của Bộ Chính trị, Chỉ thị </w:t>
      </w:r>
      <w:r w:rsidRPr="004452C1">
        <w:rPr>
          <w:rStyle w:val="fontstyle01"/>
          <w:rFonts w:asciiTheme="majorHAnsi" w:hAnsiTheme="majorHAnsi" w:cstheme="majorHAnsi"/>
          <w:b w:val="0"/>
          <w:i w:val="0"/>
          <w:color w:val="auto"/>
        </w:rPr>
        <w:t>số</w:t>
      </w:r>
      <w:r w:rsidRPr="004452C1">
        <w:rPr>
          <w:rStyle w:val="fontstyle01"/>
          <w:rFonts w:asciiTheme="majorHAnsi" w:hAnsiTheme="majorHAnsi" w:cstheme="majorHAnsi"/>
          <w:color w:val="auto"/>
        </w:rPr>
        <w:t xml:space="preserve"> </w:t>
      </w:r>
      <w:r w:rsidRPr="004452C1">
        <w:rPr>
          <w:rStyle w:val="fontstyle01"/>
          <w:rFonts w:asciiTheme="majorHAnsi" w:hAnsiTheme="majorHAnsi" w:cstheme="majorHAnsi"/>
          <w:b w:val="0"/>
          <w:i w:val="0"/>
          <w:color w:val="auto"/>
        </w:rPr>
        <w:t>21/CT-TTg của Thủ tướng Chính phủ</w:t>
      </w:r>
      <w:r w:rsidRPr="008A40B1">
        <w:rPr>
          <w:rFonts w:asciiTheme="majorHAnsi" w:hAnsiTheme="majorHAnsi" w:cstheme="majorHAnsi"/>
          <w:sz w:val="28"/>
          <w:szCs w:val="28"/>
        </w:rPr>
        <w:t>; Thực hiện</w:t>
      </w:r>
      <w:r w:rsidRPr="004452C1">
        <w:rPr>
          <w:rFonts w:asciiTheme="majorHAnsi" w:hAnsiTheme="majorHAnsi" w:cstheme="majorHAnsi"/>
          <w:sz w:val="28"/>
          <w:szCs w:val="28"/>
        </w:rPr>
        <w:t xml:space="preserve"> Công văn </w:t>
      </w:r>
      <w:bookmarkStart w:id="2" w:name="_Hlk231195309"/>
      <w:r w:rsidRPr="004452C1">
        <w:rPr>
          <w:rFonts w:asciiTheme="majorHAnsi" w:hAnsiTheme="majorHAnsi" w:cstheme="majorHAnsi"/>
          <w:sz w:val="28"/>
          <w:szCs w:val="28"/>
        </w:rPr>
        <w:t>số 4930/UBND-NC</w:t>
      </w:r>
      <w:r w:rsidRPr="004452C1">
        <w:rPr>
          <w:rFonts w:asciiTheme="majorHAnsi" w:hAnsiTheme="majorHAnsi" w:cstheme="majorHAnsi"/>
          <w:sz w:val="28"/>
          <w:szCs w:val="28"/>
          <w:vertAlign w:val="subscript"/>
        </w:rPr>
        <w:t xml:space="preserve">2 </w:t>
      </w:r>
      <w:r w:rsidRPr="004452C1">
        <w:rPr>
          <w:rFonts w:asciiTheme="majorHAnsi" w:hAnsiTheme="majorHAnsi" w:cstheme="majorHAnsi"/>
          <w:sz w:val="28"/>
          <w:szCs w:val="28"/>
        </w:rPr>
        <w:t xml:space="preserve">ngày 29/5/2026 của UBND tỉnh </w:t>
      </w:r>
      <w:bookmarkEnd w:id="2"/>
      <w:r w:rsidRPr="004452C1">
        <w:rPr>
          <w:rFonts w:asciiTheme="majorHAnsi" w:hAnsiTheme="majorHAnsi" w:cstheme="majorHAnsi"/>
          <w:sz w:val="28"/>
          <w:szCs w:val="28"/>
        </w:rPr>
        <w:t>về triển khai thực hiện các nội dung liên quan đến việc sắp xếp thôn, tổ dân phố;</w:t>
      </w:r>
      <w:r w:rsidRPr="008A40B1">
        <w:rPr>
          <w:rFonts w:asciiTheme="majorHAnsi" w:hAnsiTheme="majorHAnsi" w:cstheme="majorHAnsi"/>
          <w:sz w:val="28"/>
          <w:szCs w:val="28"/>
        </w:rPr>
        <w:t xml:space="preserve"> Văn bản</w:t>
      </w:r>
      <w:r w:rsidRPr="004452C1">
        <w:rPr>
          <w:rFonts w:asciiTheme="majorHAnsi" w:hAnsiTheme="majorHAnsi" w:cstheme="majorHAnsi"/>
          <w:sz w:val="28"/>
          <w:szCs w:val="28"/>
        </w:rPr>
        <w:t xml:space="preserve"> số 3142/SNV-XDCQ&amp;TCCB ngày 29/5/2026 của Sở nội vụ về  hướng dẫn triển khai các nội dung liên quan đến việc sắp xếp </w:t>
      </w:r>
      <w:r w:rsidRPr="004452C1">
        <w:rPr>
          <w:rFonts w:asciiTheme="majorHAnsi" w:eastAsia="Times New Roman" w:hAnsiTheme="majorHAnsi" w:cstheme="majorHAnsi"/>
          <w:kern w:val="0"/>
          <w:sz w:val="28"/>
          <w:szCs w:val="28"/>
          <w:lang w:eastAsia="vi-VN"/>
          <w14:ligatures w14:val="none"/>
        </w:rPr>
        <w:t>thôn</w:t>
      </w:r>
      <w:r w:rsidRPr="004452C1">
        <w:rPr>
          <w:rFonts w:asciiTheme="majorHAnsi" w:hAnsiTheme="majorHAnsi" w:cstheme="majorHAnsi"/>
          <w:sz w:val="28"/>
          <w:szCs w:val="28"/>
        </w:rPr>
        <w:t>, tổ dân phố;</w:t>
      </w:r>
      <w:r w:rsidRPr="008A40B1">
        <w:rPr>
          <w:rFonts w:asciiTheme="majorHAnsi" w:hAnsiTheme="majorHAnsi" w:cstheme="majorHAnsi"/>
          <w:sz w:val="28"/>
          <w:szCs w:val="28"/>
        </w:rPr>
        <w:t xml:space="preserve"> Kế hoạch số </w:t>
      </w:r>
      <w:r w:rsidR="00612D84" w:rsidRPr="008A40B1">
        <w:rPr>
          <w:rFonts w:asciiTheme="majorHAnsi" w:hAnsiTheme="majorHAnsi" w:cstheme="majorHAnsi"/>
          <w:sz w:val="28"/>
          <w:szCs w:val="28"/>
        </w:rPr>
        <w:t>104/KH-UBND ngày 05/6/2026</w:t>
      </w:r>
      <w:r w:rsidRPr="008A40B1">
        <w:rPr>
          <w:rFonts w:asciiTheme="majorHAnsi" w:hAnsiTheme="majorHAnsi" w:cstheme="majorHAnsi"/>
          <w:sz w:val="28"/>
          <w:szCs w:val="28"/>
        </w:rPr>
        <w:t xml:space="preserve"> của UBND xã</w:t>
      </w:r>
      <w:r w:rsidR="00612D84" w:rsidRPr="008A40B1">
        <w:rPr>
          <w:rFonts w:asciiTheme="majorHAnsi" w:hAnsiTheme="majorHAnsi" w:cstheme="majorHAnsi"/>
          <w:sz w:val="28"/>
          <w:szCs w:val="28"/>
        </w:rPr>
        <w:t xml:space="preserve"> về việc t</w:t>
      </w:r>
      <w:r w:rsidR="00612D84" w:rsidRPr="004452C1">
        <w:rPr>
          <w:rStyle w:val="fontstyle01"/>
          <w:b w:val="0"/>
          <w:i w:val="0"/>
          <w:color w:val="auto"/>
        </w:rPr>
        <w:t>hực hiện sắp xếp các thôn trên địa bàn xã Kỳ Anh</w:t>
      </w:r>
    </w:p>
    <w:p w14:paraId="72825B40" w14:textId="77777777" w:rsidR="00E83AF1" w:rsidRPr="004452C1" w:rsidRDefault="00E83AF1" w:rsidP="00E83AF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8A40B1">
        <w:rPr>
          <w:rFonts w:asciiTheme="majorHAnsi" w:eastAsia="Times New Roman" w:hAnsiTheme="majorHAnsi" w:cstheme="majorHAnsi"/>
          <w:kern w:val="0"/>
          <w:sz w:val="28"/>
          <w:szCs w:val="28"/>
          <w:lang w:eastAsia="vi-VN"/>
          <w14:ligatures w14:val="none"/>
        </w:rPr>
        <w:t>N</w:t>
      </w:r>
      <w:r w:rsidRPr="004452C1">
        <w:rPr>
          <w:rFonts w:asciiTheme="majorHAnsi" w:eastAsia="Times New Roman" w:hAnsiTheme="majorHAnsi" w:cstheme="majorHAnsi"/>
          <w:kern w:val="0"/>
          <w:sz w:val="28"/>
          <w:szCs w:val="28"/>
          <w:lang w:eastAsia="vi-VN"/>
          <w14:ligatures w14:val="none"/>
        </w:rPr>
        <w:t xml:space="preserve">hằm đảm bảo công tác bàn giao, tiếp nhận hồ sơ, tài chính, tài sản và các nhiệm vụ liên quan được thực hiện đầy đủ, kịp thời, đúng quy định, UBND xã yêu cầu </w:t>
      </w:r>
      <w:r w:rsidRPr="008A40B1">
        <w:rPr>
          <w:rFonts w:asciiTheme="majorHAnsi" w:eastAsia="Times New Roman" w:hAnsiTheme="majorHAnsi" w:cstheme="majorHAnsi"/>
          <w:kern w:val="0"/>
          <w:sz w:val="28"/>
          <w:szCs w:val="28"/>
          <w:lang w:eastAsia="vi-VN"/>
          <w14:ligatures w14:val="none"/>
        </w:rPr>
        <w:t>chi ủy, ban cán sự</w:t>
      </w:r>
      <w:r w:rsidRPr="004452C1">
        <w:rPr>
          <w:rFonts w:asciiTheme="majorHAnsi" w:eastAsia="Times New Roman" w:hAnsiTheme="majorHAnsi" w:cstheme="majorHAnsi"/>
          <w:kern w:val="0"/>
          <w:sz w:val="28"/>
          <w:szCs w:val="28"/>
          <w:lang w:eastAsia="vi-VN"/>
          <w14:ligatures w14:val="none"/>
        </w:rPr>
        <w:t xml:space="preserve"> các thôn khẩn trương tập trung thực hiện một số nội dung sau:</w:t>
      </w:r>
    </w:p>
    <w:p w14:paraId="2F1C2157" w14:textId="77777777" w:rsidR="00E83AF1" w:rsidRPr="008A40B1" w:rsidRDefault="0061069D" w:rsidP="00E83AF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
          <w:spacing w:val="-2"/>
          <w:sz w:val="28"/>
          <w:szCs w:val="28"/>
        </w:rPr>
      </w:pPr>
      <w:r w:rsidRPr="008A40B1">
        <w:rPr>
          <w:rFonts w:ascii="Times New Roman" w:hAnsi="Times New Roman" w:cs="Times New Roman"/>
          <w:b/>
          <w:spacing w:val="-2"/>
          <w:sz w:val="28"/>
          <w:szCs w:val="28"/>
        </w:rPr>
        <w:t xml:space="preserve">1. </w:t>
      </w:r>
      <w:r w:rsidRPr="004452C1">
        <w:rPr>
          <w:rFonts w:ascii="Times New Roman" w:hAnsi="Times New Roman" w:cs="Times New Roman"/>
          <w:b/>
          <w:spacing w:val="-2"/>
          <w:sz w:val="28"/>
          <w:szCs w:val="28"/>
        </w:rPr>
        <w:t>Đối với tài chính</w:t>
      </w:r>
      <w:r w:rsidR="0015097A" w:rsidRPr="008A40B1">
        <w:rPr>
          <w:rFonts w:ascii="Times New Roman" w:hAnsi="Times New Roman" w:cs="Times New Roman"/>
          <w:b/>
          <w:spacing w:val="-2"/>
          <w:sz w:val="28"/>
          <w:szCs w:val="28"/>
        </w:rPr>
        <w:t>, ngân sách và các khoản thu</w:t>
      </w:r>
      <w:r w:rsidRPr="004452C1">
        <w:rPr>
          <w:rFonts w:ascii="Times New Roman" w:hAnsi="Times New Roman" w:cs="Times New Roman"/>
          <w:b/>
          <w:spacing w:val="-2"/>
          <w:sz w:val="28"/>
          <w:szCs w:val="28"/>
        </w:rPr>
        <w:t xml:space="preserve"> </w:t>
      </w:r>
      <w:r w:rsidR="0015097A" w:rsidRPr="008A40B1">
        <w:rPr>
          <w:rFonts w:ascii="Times New Roman" w:hAnsi="Times New Roman" w:cs="Times New Roman"/>
          <w:b/>
          <w:spacing w:val="-2"/>
          <w:sz w:val="28"/>
          <w:szCs w:val="28"/>
        </w:rPr>
        <w:t>của thôn</w:t>
      </w:r>
    </w:p>
    <w:p w14:paraId="010C74A8" w14:textId="52CD755C" w:rsidR="0015097A" w:rsidRPr="008A40B1" w:rsidRDefault="0015097A" w:rsidP="00E83AF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
          <w:spacing w:val="-2"/>
          <w:sz w:val="28"/>
          <w:szCs w:val="28"/>
          <w:highlight w:val="yellow"/>
        </w:rPr>
      </w:pPr>
      <w:r w:rsidRPr="008A40B1">
        <w:rPr>
          <w:rFonts w:asciiTheme="majorHAnsi" w:eastAsia="Times New Roman" w:hAnsiTheme="majorHAnsi" w:cstheme="majorHAnsi"/>
          <w:kern w:val="0"/>
          <w:sz w:val="28"/>
          <w:szCs w:val="28"/>
          <w:lang w:eastAsia="vi-VN"/>
          <w14:ligatures w14:val="none"/>
        </w:rPr>
        <w:t xml:space="preserve">1.1. Trước sáp nhập: </w:t>
      </w:r>
    </w:p>
    <w:p w14:paraId="318A0496" w14:textId="3BF6AB0A" w:rsidR="004F1705" w:rsidRPr="004452C1" w:rsidRDefault="003D1DA0" w:rsidP="003D1DA0">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4452C1">
        <w:rPr>
          <w:rFonts w:asciiTheme="majorHAnsi" w:eastAsia="Times New Roman" w:hAnsiTheme="majorHAnsi" w:cstheme="majorHAnsi"/>
          <w:kern w:val="0"/>
          <w:sz w:val="28"/>
          <w:szCs w:val="28"/>
          <w:lang w:eastAsia="vi-VN"/>
          <w14:ligatures w14:val="none"/>
        </w:rPr>
        <w:t>- Tập trung đôn đốc thu nộp dứt điểm các khoản thuế, quỹ, các khoản huy động hợp pháp còn tồn đọng</w:t>
      </w:r>
      <w:r w:rsidR="004F1705" w:rsidRPr="008A40B1">
        <w:rPr>
          <w:rFonts w:asciiTheme="majorHAnsi" w:eastAsia="Times New Roman" w:hAnsiTheme="majorHAnsi" w:cstheme="majorHAnsi"/>
          <w:kern w:val="0"/>
          <w:sz w:val="28"/>
          <w:szCs w:val="28"/>
          <w:lang w:eastAsia="vi-VN"/>
          <w14:ligatures w14:val="none"/>
        </w:rPr>
        <w:t>, dở dang</w:t>
      </w:r>
      <w:r w:rsidRPr="004452C1">
        <w:rPr>
          <w:rFonts w:asciiTheme="majorHAnsi" w:eastAsia="Times New Roman" w:hAnsiTheme="majorHAnsi" w:cstheme="majorHAnsi"/>
          <w:kern w:val="0"/>
          <w:sz w:val="28"/>
          <w:szCs w:val="28"/>
          <w:lang w:eastAsia="vi-VN"/>
          <w14:ligatures w14:val="none"/>
        </w:rPr>
        <w:t xml:space="preserve">; hạn chế phát sinh nợ đọng trước thời điểm sáp nhập thôn. </w:t>
      </w:r>
    </w:p>
    <w:p w14:paraId="2C37E32F" w14:textId="08DAED4E" w:rsidR="004F1705" w:rsidRPr="008A40B1" w:rsidRDefault="004F1705" w:rsidP="004F1705">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8A40B1">
        <w:rPr>
          <w:rFonts w:asciiTheme="majorHAnsi" w:eastAsia="Times New Roman" w:hAnsiTheme="majorHAnsi" w:cstheme="majorHAnsi"/>
          <w:kern w:val="0"/>
          <w:sz w:val="28"/>
          <w:szCs w:val="28"/>
          <w:lang w:eastAsia="vi-VN"/>
          <w14:ligatures w14:val="none"/>
        </w:rPr>
        <w:t xml:space="preserve">- </w:t>
      </w:r>
      <w:r w:rsidR="003D1DA0" w:rsidRPr="004452C1">
        <w:rPr>
          <w:rFonts w:asciiTheme="majorHAnsi" w:eastAsia="Times New Roman" w:hAnsiTheme="majorHAnsi" w:cstheme="majorHAnsi"/>
          <w:kern w:val="0"/>
          <w:sz w:val="28"/>
          <w:szCs w:val="28"/>
          <w:lang w:eastAsia="vi-VN"/>
          <w14:ligatures w14:val="none"/>
        </w:rPr>
        <w:t>Khẩn trương rà soát, đối chiếu toàn bộ các khoản thu, chi của thôn</w:t>
      </w:r>
      <w:r w:rsidRPr="008A40B1">
        <w:rPr>
          <w:rFonts w:asciiTheme="majorHAnsi" w:eastAsia="Times New Roman" w:hAnsiTheme="majorHAnsi" w:cstheme="majorHAnsi"/>
          <w:kern w:val="0"/>
          <w:sz w:val="28"/>
          <w:szCs w:val="28"/>
          <w:lang w:eastAsia="vi-VN"/>
          <w14:ligatures w14:val="none"/>
        </w:rPr>
        <w:t>. L</w:t>
      </w:r>
      <w:r w:rsidRPr="004452C1">
        <w:rPr>
          <w:rFonts w:asciiTheme="majorHAnsi" w:eastAsia="Times New Roman" w:hAnsiTheme="majorHAnsi" w:cstheme="majorHAnsi"/>
          <w:kern w:val="0"/>
          <w:sz w:val="28"/>
          <w:szCs w:val="28"/>
          <w:lang w:eastAsia="vi-VN"/>
          <w14:ligatures w14:val="none"/>
        </w:rPr>
        <w:t xml:space="preserve">ập </w:t>
      </w:r>
      <w:r w:rsidRPr="008A40B1">
        <w:rPr>
          <w:rFonts w:asciiTheme="majorHAnsi" w:eastAsia="Times New Roman" w:hAnsiTheme="majorHAnsi" w:cstheme="majorHAnsi"/>
          <w:kern w:val="0"/>
          <w:sz w:val="28"/>
          <w:szCs w:val="28"/>
          <w:lang w:eastAsia="vi-VN"/>
          <w14:ligatures w14:val="none"/>
        </w:rPr>
        <w:t>danh sách cụ thể, chi tiết</w:t>
      </w:r>
      <w:r w:rsidRPr="004452C1">
        <w:rPr>
          <w:rFonts w:asciiTheme="majorHAnsi" w:eastAsia="Times New Roman" w:hAnsiTheme="majorHAnsi" w:cstheme="majorHAnsi"/>
          <w:kern w:val="0"/>
          <w:sz w:val="28"/>
          <w:szCs w:val="28"/>
          <w:lang w:eastAsia="vi-VN"/>
          <w14:ligatures w14:val="none"/>
        </w:rPr>
        <w:t xml:space="preserve"> </w:t>
      </w:r>
      <w:r w:rsidRPr="008A40B1">
        <w:rPr>
          <w:rFonts w:asciiTheme="majorHAnsi" w:eastAsia="Times New Roman" w:hAnsiTheme="majorHAnsi" w:cstheme="majorHAnsi"/>
          <w:kern w:val="0"/>
          <w:sz w:val="28"/>
          <w:szCs w:val="28"/>
          <w:lang w:eastAsia="vi-VN"/>
          <w14:ligatures w14:val="none"/>
        </w:rPr>
        <w:t>và có hồ sơ đầy đủ (có xác nhận của hộ gia đình, tổ chức, cá nhân) về các khoản còn nợ nhân dân; nhân dân còn nợ hoặc nợ các tổ chức, cá nhân mà chưa thể trả (nếu có).</w:t>
      </w:r>
    </w:p>
    <w:p w14:paraId="4AFA9C5D" w14:textId="704DEAB1" w:rsidR="004F1705" w:rsidRPr="008A40B1" w:rsidRDefault="004F1705" w:rsidP="004F1705">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8A40B1">
        <w:rPr>
          <w:rFonts w:asciiTheme="majorHAnsi" w:eastAsia="Times New Roman" w:hAnsiTheme="majorHAnsi" w:cstheme="majorHAnsi"/>
          <w:kern w:val="0"/>
          <w:sz w:val="28"/>
          <w:szCs w:val="28"/>
          <w:lang w:eastAsia="vi-VN"/>
          <w14:ligatures w14:val="none"/>
        </w:rPr>
        <w:t xml:space="preserve">- </w:t>
      </w:r>
      <w:r w:rsidRPr="004452C1">
        <w:rPr>
          <w:rFonts w:asciiTheme="majorHAnsi" w:eastAsia="Times New Roman" w:hAnsiTheme="majorHAnsi" w:cstheme="majorHAnsi"/>
          <w:kern w:val="0"/>
          <w:sz w:val="28"/>
          <w:szCs w:val="28"/>
          <w:lang w:eastAsia="vi-VN"/>
          <w14:ligatures w14:val="none"/>
        </w:rPr>
        <w:t>Thực hiện kiểm kê, đối chiếu số dư tiền mặt, tiền gửi (nếu có) và các nguồn kinh phí khác để phục vụ công tác bàn giao</w:t>
      </w:r>
      <w:r w:rsidRPr="008A40B1">
        <w:rPr>
          <w:rFonts w:asciiTheme="majorHAnsi" w:eastAsia="Times New Roman" w:hAnsiTheme="majorHAnsi" w:cstheme="majorHAnsi"/>
          <w:kern w:val="0"/>
          <w:sz w:val="28"/>
          <w:szCs w:val="28"/>
          <w:lang w:eastAsia="vi-VN"/>
          <w14:ligatures w14:val="none"/>
        </w:rPr>
        <w:t xml:space="preserve">, tuyệt đối không tìm mọi cách giải ngân nguồn dư quỹ của thôn. </w:t>
      </w:r>
    </w:p>
    <w:p w14:paraId="1B9CD93C" w14:textId="77777777" w:rsidR="0015097A" w:rsidRPr="008A40B1" w:rsidRDefault="0015097A" w:rsidP="0015097A">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8A40B1">
        <w:rPr>
          <w:rFonts w:asciiTheme="majorHAnsi" w:eastAsia="Times New Roman" w:hAnsiTheme="majorHAnsi" w:cstheme="majorHAnsi"/>
          <w:kern w:val="0"/>
          <w:sz w:val="28"/>
          <w:szCs w:val="28"/>
          <w:lang w:eastAsia="vi-VN"/>
          <w14:ligatures w14:val="none"/>
        </w:rPr>
        <w:t xml:space="preserve">Toàn bộ số liệu liên quan đến thu, chi và các hoạt động tài chính khác của các thôn phải </w:t>
      </w:r>
      <w:r w:rsidRPr="004452C1">
        <w:rPr>
          <w:rFonts w:asciiTheme="majorHAnsi" w:eastAsia="Times New Roman" w:hAnsiTheme="majorHAnsi" w:cstheme="majorHAnsi"/>
          <w:kern w:val="0"/>
          <w:sz w:val="28"/>
          <w:szCs w:val="28"/>
          <w:lang w:eastAsia="vi-VN"/>
          <w14:ligatures w14:val="none"/>
        </w:rPr>
        <w:t xml:space="preserve">báo cáo </w:t>
      </w:r>
      <w:r w:rsidRPr="008A40B1">
        <w:rPr>
          <w:rFonts w:asciiTheme="majorHAnsi" w:eastAsia="Times New Roman" w:hAnsiTheme="majorHAnsi" w:cstheme="majorHAnsi"/>
          <w:kern w:val="0"/>
          <w:sz w:val="28"/>
          <w:szCs w:val="28"/>
          <w:lang w:eastAsia="vi-VN"/>
          <w14:ligatures w14:val="none"/>
        </w:rPr>
        <w:t>chi bộ, công khai trước toàn thể nhân dân</w:t>
      </w:r>
      <w:r w:rsidRPr="004452C1">
        <w:rPr>
          <w:rFonts w:asciiTheme="majorHAnsi" w:eastAsia="Times New Roman" w:hAnsiTheme="majorHAnsi" w:cstheme="majorHAnsi"/>
          <w:kern w:val="0"/>
          <w:sz w:val="28"/>
          <w:szCs w:val="28"/>
          <w:lang w:eastAsia="vi-VN"/>
          <w14:ligatures w14:val="none"/>
        </w:rPr>
        <w:t xml:space="preserve"> </w:t>
      </w:r>
      <w:r w:rsidRPr="008A40B1">
        <w:rPr>
          <w:rFonts w:asciiTheme="majorHAnsi" w:eastAsia="Times New Roman" w:hAnsiTheme="majorHAnsi" w:cstheme="majorHAnsi"/>
          <w:kern w:val="0"/>
          <w:sz w:val="28"/>
          <w:szCs w:val="28"/>
          <w:lang w:eastAsia="vi-VN"/>
          <w14:ligatures w14:val="none"/>
        </w:rPr>
        <w:t xml:space="preserve">và nộp về UBND </w:t>
      </w:r>
      <w:r w:rsidRPr="008A40B1">
        <w:rPr>
          <w:rFonts w:asciiTheme="majorHAnsi" w:eastAsia="Times New Roman" w:hAnsiTheme="majorHAnsi" w:cstheme="majorHAnsi"/>
          <w:kern w:val="0"/>
          <w:sz w:val="28"/>
          <w:szCs w:val="28"/>
          <w:lang w:eastAsia="vi-VN"/>
          <w14:ligatures w14:val="none"/>
        </w:rPr>
        <w:lastRenderedPageBreak/>
        <w:t xml:space="preserve">xã (qua đồng chí Nguyễn Thị Kim Anh - Công chức phòng Kinh tế) </w:t>
      </w:r>
      <w:r w:rsidRPr="004452C1">
        <w:rPr>
          <w:rFonts w:asciiTheme="majorHAnsi" w:eastAsia="Times New Roman" w:hAnsiTheme="majorHAnsi" w:cstheme="majorHAnsi"/>
          <w:kern w:val="0"/>
          <w:sz w:val="28"/>
          <w:szCs w:val="28"/>
          <w:lang w:eastAsia="vi-VN"/>
          <w14:ligatures w14:val="none"/>
        </w:rPr>
        <w:t>theo quy định</w:t>
      </w:r>
      <w:r w:rsidRPr="008A40B1">
        <w:rPr>
          <w:rFonts w:asciiTheme="majorHAnsi" w:eastAsia="Times New Roman" w:hAnsiTheme="majorHAnsi" w:cstheme="majorHAnsi"/>
          <w:kern w:val="0"/>
          <w:sz w:val="28"/>
          <w:szCs w:val="28"/>
          <w:lang w:eastAsia="vi-VN"/>
          <w14:ligatures w14:val="none"/>
        </w:rPr>
        <w:t xml:space="preserve"> </w:t>
      </w:r>
      <w:r w:rsidRPr="008A40B1">
        <w:rPr>
          <w:rFonts w:asciiTheme="majorHAnsi" w:eastAsia="Times New Roman" w:hAnsiTheme="majorHAnsi" w:cstheme="majorHAnsi"/>
          <w:b/>
          <w:kern w:val="0"/>
          <w:sz w:val="28"/>
          <w:szCs w:val="28"/>
          <w:lang w:eastAsia="vi-VN"/>
          <w14:ligatures w14:val="none"/>
        </w:rPr>
        <w:t>trước ngày 25/6/2026</w:t>
      </w:r>
      <w:r w:rsidRPr="004452C1">
        <w:rPr>
          <w:rFonts w:asciiTheme="majorHAnsi" w:eastAsia="Times New Roman" w:hAnsiTheme="majorHAnsi" w:cstheme="majorHAnsi"/>
          <w:b/>
          <w:kern w:val="0"/>
          <w:sz w:val="28"/>
          <w:szCs w:val="28"/>
          <w:lang w:eastAsia="vi-VN"/>
          <w14:ligatures w14:val="none"/>
        </w:rPr>
        <w:t>.</w:t>
      </w:r>
    </w:p>
    <w:p w14:paraId="78316FD9" w14:textId="4888BD22" w:rsidR="0015097A" w:rsidRPr="008A40B1" w:rsidRDefault="0015097A" w:rsidP="004F1705">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8A40B1">
        <w:rPr>
          <w:rFonts w:asciiTheme="majorHAnsi" w:eastAsia="Times New Roman" w:hAnsiTheme="majorHAnsi" w:cstheme="majorHAnsi"/>
          <w:kern w:val="0"/>
          <w:sz w:val="28"/>
          <w:szCs w:val="28"/>
          <w:lang w:eastAsia="vi-VN"/>
          <w14:ligatures w14:val="none"/>
        </w:rPr>
        <w:t>1.2. Sau sáp nhập:</w:t>
      </w:r>
    </w:p>
    <w:p w14:paraId="58C9A92D" w14:textId="6C56D280" w:rsidR="004F1705" w:rsidRPr="004452C1" w:rsidRDefault="0015097A" w:rsidP="004F1705">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Cs/>
          <w:spacing w:val="-2"/>
          <w:sz w:val="28"/>
          <w:szCs w:val="28"/>
        </w:rPr>
      </w:pPr>
      <w:r w:rsidRPr="008A40B1">
        <w:rPr>
          <w:rFonts w:ascii="Times New Roman" w:hAnsi="Times New Roman" w:cs="Times New Roman"/>
          <w:bCs/>
          <w:spacing w:val="-2"/>
          <w:sz w:val="28"/>
          <w:szCs w:val="28"/>
        </w:rPr>
        <w:t xml:space="preserve">- </w:t>
      </w:r>
      <w:r w:rsidR="004F1705" w:rsidRPr="008A40B1">
        <w:rPr>
          <w:rFonts w:ascii="Times New Roman" w:hAnsi="Times New Roman" w:cs="Times New Roman"/>
          <w:bCs/>
          <w:spacing w:val="-2"/>
          <w:sz w:val="28"/>
          <w:szCs w:val="28"/>
        </w:rPr>
        <w:t xml:space="preserve">Đối với </w:t>
      </w:r>
      <w:r w:rsidR="0061069D" w:rsidRPr="004452C1">
        <w:rPr>
          <w:rFonts w:ascii="Times New Roman" w:hAnsi="Times New Roman" w:cs="Times New Roman"/>
          <w:bCs/>
          <w:spacing w:val="-2"/>
          <w:sz w:val="28"/>
          <w:szCs w:val="28"/>
        </w:rPr>
        <w:t xml:space="preserve">nguồn kinh phí chưa sử dụng, các hồ sơ, tài liệu liên quan đến hoạt động tài chính của </w:t>
      </w:r>
      <w:r w:rsidRPr="008A40B1">
        <w:rPr>
          <w:rFonts w:ascii="Times New Roman" w:hAnsi="Times New Roman" w:cs="Times New Roman"/>
          <w:bCs/>
          <w:spacing w:val="-2"/>
          <w:sz w:val="28"/>
          <w:szCs w:val="28"/>
        </w:rPr>
        <w:t>t</w:t>
      </w:r>
      <w:r w:rsidR="0061069D" w:rsidRPr="004452C1">
        <w:rPr>
          <w:rFonts w:ascii="Times New Roman" w:hAnsi="Times New Roman" w:cs="Times New Roman"/>
          <w:bCs/>
          <w:spacing w:val="-2"/>
          <w:sz w:val="28"/>
          <w:szCs w:val="28"/>
        </w:rPr>
        <w:t>hôn; thực hiện bàn giao cho Ban cán sự thôn mới sau sá</w:t>
      </w:r>
      <w:r w:rsidRPr="008A40B1">
        <w:rPr>
          <w:rFonts w:ascii="Times New Roman" w:hAnsi="Times New Roman" w:cs="Times New Roman"/>
          <w:bCs/>
          <w:spacing w:val="-2"/>
          <w:sz w:val="28"/>
          <w:szCs w:val="28"/>
        </w:rPr>
        <w:t>p</w:t>
      </w:r>
      <w:r w:rsidR="0061069D" w:rsidRPr="004452C1">
        <w:rPr>
          <w:rFonts w:ascii="Times New Roman" w:hAnsi="Times New Roman" w:cs="Times New Roman"/>
          <w:bCs/>
          <w:spacing w:val="-2"/>
          <w:sz w:val="28"/>
          <w:szCs w:val="28"/>
        </w:rPr>
        <w:t xml:space="preserve"> nhập khi có quyết định của cơ quan có thẩm quyền.</w:t>
      </w:r>
    </w:p>
    <w:p w14:paraId="0487372F" w14:textId="55BA2B44" w:rsidR="0015097A" w:rsidRPr="004452C1" w:rsidRDefault="0015097A" w:rsidP="0015097A">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Cs/>
          <w:spacing w:val="-2"/>
          <w:sz w:val="28"/>
          <w:szCs w:val="28"/>
        </w:rPr>
      </w:pPr>
      <w:r w:rsidRPr="008A40B1">
        <w:rPr>
          <w:rFonts w:ascii="Times New Roman" w:hAnsi="Times New Roman" w:cs="Times New Roman"/>
          <w:bCs/>
          <w:spacing w:val="-2"/>
          <w:sz w:val="28"/>
          <w:szCs w:val="28"/>
        </w:rPr>
        <w:t xml:space="preserve">- </w:t>
      </w:r>
      <w:r w:rsidR="0061069D" w:rsidRPr="004452C1">
        <w:rPr>
          <w:rFonts w:ascii="Times New Roman" w:hAnsi="Times New Roman" w:cs="Times New Roman"/>
          <w:bCs/>
          <w:spacing w:val="-2"/>
          <w:sz w:val="28"/>
          <w:szCs w:val="28"/>
        </w:rPr>
        <w:t xml:space="preserve">Trường hợp các </w:t>
      </w:r>
      <w:r w:rsidRPr="008A40B1">
        <w:rPr>
          <w:rFonts w:ascii="Times New Roman" w:hAnsi="Times New Roman" w:cs="Times New Roman"/>
          <w:bCs/>
          <w:spacing w:val="-2"/>
          <w:sz w:val="28"/>
          <w:szCs w:val="28"/>
        </w:rPr>
        <w:t>t</w:t>
      </w:r>
      <w:r w:rsidR="0061069D" w:rsidRPr="004452C1">
        <w:rPr>
          <w:rFonts w:ascii="Times New Roman" w:hAnsi="Times New Roman" w:cs="Times New Roman"/>
          <w:bCs/>
          <w:spacing w:val="-2"/>
          <w:sz w:val="28"/>
          <w:szCs w:val="28"/>
        </w:rPr>
        <w:t>hôn có chia, tách sau sá</w:t>
      </w:r>
      <w:r w:rsidR="004452C1" w:rsidRPr="008A40B1">
        <w:rPr>
          <w:rFonts w:ascii="Times New Roman" w:hAnsi="Times New Roman" w:cs="Times New Roman"/>
          <w:bCs/>
          <w:spacing w:val="-2"/>
          <w:sz w:val="28"/>
          <w:szCs w:val="28"/>
        </w:rPr>
        <w:t>p</w:t>
      </w:r>
      <w:r w:rsidR="0061069D" w:rsidRPr="004452C1">
        <w:rPr>
          <w:rFonts w:ascii="Times New Roman" w:hAnsi="Times New Roman" w:cs="Times New Roman"/>
          <w:bCs/>
          <w:spacing w:val="-2"/>
          <w:sz w:val="28"/>
          <w:szCs w:val="28"/>
        </w:rPr>
        <w:t xml:space="preserve"> nhập về 02 </w:t>
      </w:r>
      <w:r w:rsidRPr="008A40B1">
        <w:rPr>
          <w:rFonts w:ascii="Times New Roman" w:hAnsi="Times New Roman" w:cs="Times New Roman"/>
          <w:bCs/>
          <w:spacing w:val="-2"/>
          <w:sz w:val="28"/>
          <w:szCs w:val="28"/>
        </w:rPr>
        <w:t>t</w:t>
      </w:r>
      <w:r w:rsidR="0061069D" w:rsidRPr="004452C1">
        <w:rPr>
          <w:rFonts w:ascii="Times New Roman" w:hAnsi="Times New Roman" w:cs="Times New Roman"/>
          <w:bCs/>
          <w:spacing w:val="-2"/>
          <w:sz w:val="28"/>
          <w:szCs w:val="28"/>
        </w:rPr>
        <w:t>hôn, thì Ban cán sự thôn có trách nhiệm:</w:t>
      </w:r>
    </w:p>
    <w:p w14:paraId="294DD536" w14:textId="40CC9BF1" w:rsidR="0015097A" w:rsidRPr="004452C1" w:rsidRDefault="0061069D" w:rsidP="0015097A">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Cs/>
          <w:spacing w:val="-2"/>
          <w:sz w:val="28"/>
          <w:szCs w:val="28"/>
        </w:rPr>
      </w:pPr>
      <w:r w:rsidRPr="004452C1">
        <w:rPr>
          <w:rFonts w:ascii="Times New Roman" w:hAnsi="Times New Roman" w:cs="Times New Roman"/>
          <w:bCs/>
          <w:spacing w:val="-2"/>
          <w:sz w:val="28"/>
          <w:szCs w:val="28"/>
        </w:rPr>
        <w:t xml:space="preserve">+ Đối với các khoản thu của các hộ gia đình, cá nhân đã nộp để sử dụng mục đích chung của </w:t>
      </w:r>
      <w:r w:rsidR="0015097A"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 xml:space="preserve">hôn, sau khi trừ các khoản </w:t>
      </w:r>
      <w:r w:rsidR="0015097A"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 xml:space="preserve">hôn đã thanh toán; thực hiện bàn giao số kinh phí chưa sử dụng theo danh sách hộ gia đình, cá nhân thuộc </w:t>
      </w:r>
      <w:r w:rsidR="0015097A"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hôn mới.</w:t>
      </w:r>
    </w:p>
    <w:p w14:paraId="70B55283" w14:textId="37B1D2F4" w:rsidR="0061069D" w:rsidRPr="008A40B1" w:rsidRDefault="0061069D" w:rsidP="0015097A">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Cs/>
          <w:spacing w:val="-2"/>
          <w:sz w:val="28"/>
          <w:szCs w:val="28"/>
        </w:rPr>
      </w:pPr>
      <w:r w:rsidRPr="004452C1">
        <w:rPr>
          <w:rFonts w:ascii="Times New Roman" w:hAnsi="Times New Roman" w:cs="Times New Roman"/>
          <w:bCs/>
          <w:spacing w:val="-2"/>
          <w:sz w:val="28"/>
          <w:szCs w:val="28"/>
        </w:rPr>
        <w:t xml:space="preserve">+ Đối với các khoản thu của các hộ gia đình, cá nhân chưa nộp, bàn giao danh sách cho </w:t>
      </w:r>
      <w:r w:rsidR="0015097A"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hôn mới thực hiện</w:t>
      </w:r>
      <w:r w:rsidR="0015097A" w:rsidRPr="008A40B1">
        <w:rPr>
          <w:rFonts w:ascii="Times New Roman" w:hAnsi="Times New Roman" w:cs="Times New Roman"/>
          <w:bCs/>
          <w:spacing w:val="-2"/>
          <w:sz w:val="28"/>
          <w:szCs w:val="28"/>
        </w:rPr>
        <w:t>.</w:t>
      </w:r>
    </w:p>
    <w:p w14:paraId="30C710C7" w14:textId="393EF799" w:rsidR="00E83AF1" w:rsidRPr="008A40B1" w:rsidRDefault="0015097A" w:rsidP="00E83AF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Cs/>
          <w:spacing w:val="-2"/>
          <w:sz w:val="28"/>
          <w:szCs w:val="28"/>
        </w:rPr>
      </w:pPr>
      <w:r w:rsidRPr="008A40B1">
        <w:rPr>
          <w:rFonts w:ascii="Times New Roman" w:hAnsi="Times New Roman" w:cs="Times New Roman"/>
          <w:bCs/>
          <w:spacing w:val="-2"/>
          <w:sz w:val="28"/>
          <w:szCs w:val="28"/>
        </w:rPr>
        <w:t>Thời gian hoàn thành</w:t>
      </w:r>
      <w:r w:rsidR="00612D84" w:rsidRPr="008A40B1">
        <w:rPr>
          <w:rFonts w:ascii="Times New Roman" w:hAnsi="Times New Roman" w:cs="Times New Roman"/>
          <w:bCs/>
          <w:spacing w:val="-2"/>
          <w:sz w:val="28"/>
          <w:szCs w:val="28"/>
        </w:rPr>
        <w:t xml:space="preserve"> bàn giao</w:t>
      </w:r>
      <w:r w:rsidRPr="008A40B1">
        <w:rPr>
          <w:rFonts w:ascii="Times New Roman" w:hAnsi="Times New Roman" w:cs="Times New Roman"/>
          <w:bCs/>
          <w:spacing w:val="-2"/>
          <w:sz w:val="28"/>
          <w:szCs w:val="28"/>
        </w:rPr>
        <w:t xml:space="preserve">: </w:t>
      </w:r>
      <w:r w:rsidR="00E83AF1" w:rsidRPr="008A40B1">
        <w:rPr>
          <w:rFonts w:ascii="Times New Roman" w:hAnsi="Times New Roman" w:cs="Times New Roman"/>
          <w:bCs/>
          <w:spacing w:val="-2"/>
          <w:sz w:val="28"/>
          <w:szCs w:val="28"/>
        </w:rPr>
        <w:t xml:space="preserve">Chậm nhất vào </w:t>
      </w:r>
      <w:r w:rsidR="00E83AF1" w:rsidRPr="008A40B1">
        <w:rPr>
          <w:rFonts w:ascii="Times New Roman" w:hAnsi="Times New Roman" w:cs="Times New Roman"/>
          <w:b/>
          <w:bCs/>
          <w:spacing w:val="-2"/>
          <w:sz w:val="28"/>
          <w:szCs w:val="28"/>
        </w:rPr>
        <w:t>ngày 05/7/2026.</w:t>
      </w:r>
    </w:p>
    <w:p w14:paraId="4E859016" w14:textId="77777777" w:rsidR="00612D84" w:rsidRPr="004452C1" w:rsidRDefault="0061069D" w:rsidP="00612D84">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
          <w:spacing w:val="-2"/>
          <w:sz w:val="28"/>
          <w:szCs w:val="28"/>
        </w:rPr>
      </w:pPr>
      <w:r w:rsidRPr="004452C1">
        <w:rPr>
          <w:rFonts w:ascii="Times New Roman" w:hAnsi="Times New Roman" w:cs="Times New Roman"/>
          <w:b/>
          <w:spacing w:val="-2"/>
          <w:sz w:val="28"/>
          <w:szCs w:val="28"/>
        </w:rPr>
        <w:t xml:space="preserve">2. Đối với việc quản lý các tài sản </w:t>
      </w:r>
    </w:p>
    <w:p w14:paraId="71B50A7F" w14:textId="77777777" w:rsidR="00612D84" w:rsidRPr="004452C1" w:rsidRDefault="0061069D" w:rsidP="00612D84">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Cs/>
          <w:spacing w:val="-2"/>
          <w:sz w:val="28"/>
          <w:szCs w:val="28"/>
        </w:rPr>
      </w:pPr>
      <w:r w:rsidRPr="004452C1">
        <w:rPr>
          <w:rFonts w:ascii="Times New Roman" w:hAnsi="Times New Roman" w:cs="Times New Roman"/>
          <w:bCs/>
          <w:spacing w:val="-2"/>
          <w:sz w:val="28"/>
          <w:szCs w:val="28"/>
        </w:rPr>
        <w:t xml:space="preserve">- Các </w:t>
      </w:r>
      <w:r w:rsidR="00612D84"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hôn tiến hành kiểm kê các tài sản tại nhà văn hóa, các tài sả</w:t>
      </w:r>
      <w:r w:rsidR="00612D84" w:rsidRPr="004452C1">
        <w:rPr>
          <w:rFonts w:ascii="Times New Roman" w:hAnsi="Times New Roman" w:cs="Times New Roman"/>
          <w:bCs/>
          <w:spacing w:val="-2"/>
          <w:sz w:val="28"/>
          <w:szCs w:val="28"/>
        </w:rPr>
        <w:t>n</w:t>
      </w:r>
      <w:r w:rsidRPr="004452C1">
        <w:rPr>
          <w:rFonts w:ascii="Times New Roman" w:hAnsi="Times New Roman" w:cs="Times New Roman"/>
          <w:bCs/>
          <w:spacing w:val="-2"/>
          <w:sz w:val="28"/>
          <w:szCs w:val="28"/>
        </w:rPr>
        <w:t xml:space="preserve"> thuộc</w:t>
      </w:r>
      <w:r w:rsidR="00612D84" w:rsidRPr="008A40B1">
        <w:rPr>
          <w:rFonts w:ascii="Times New Roman" w:hAnsi="Times New Roman" w:cs="Times New Roman"/>
          <w:bCs/>
          <w:spacing w:val="-2"/>
          <w:sz w:val="28"/>
          <w:szCs w:val="28"/>
        </w:rPr>
        <w:t xml:space="preserve"> phạm vi quản lý,</w:t>
      </w:r>
      <w:r w:rsidRPr="004452C1">
        <w:rPr>
          <w:rFonts w:ascii="Times New Roman" w:hAnsi="Times New Roman" w:cs="Times New Roman"/>
          <w:bCs/>
          <w:spacing w:val="-2"/>
          <w:sz w:val="28"/>
          <w:szCs w:val="28"/>
        </w:rPr>
        <w:t xml:space="preserve"> sử dụng của </w:t>
      </w:r>
      <w:r w:rsidR="00612D84"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 xml:space="preserve">hôn, lập danh mục về các tài sản (tên tài sản, số lượng, hiện trạng sử dụng); Thực hiện bảo quản các tài sản đến thời điểm bàn giao cho </w:t>
      </w:r>
      <w:r w:rsidR="00612D84"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hôn mới.</w:t>
      </w:r>
    </w:p>
    <w:p w14:paraId="3A46F400" w14:textId="77777777" w:rsidR="00612D84" w:rsidRPr="004452C1" w:rsidRDefault="0061069D" w:rsidP="00612D84">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imes New Roman" w:hAnsi="Times New Roman" w:cs="Times New Roman"/>
          <w:bCs/>
          <w:spacing w:val="-2"/>
          <w:sz w:val="28"/>
          <w:szCs w:val="28"/>
        </w:rPr>
      </w:pPr>
      <w:r w:rsidRPr="004452C1">
        <w:rPr>
          <w:rFonts w:ascii="Times New Roman" w:hAnsi="Times New Roman" w:cs="Times New Roman"/>
          <w:bCs/>
          <w:spacing w:val="-2"/>
          <w:sz w:val="28"/>
          <w:szCs w:val="28"/>
        </w:rPr>
        <w:t xml:space="preserve">- Đối với </w:t>
      </w:r>
      <w:r w:rsidR="00612D84"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 xml:space="preserve">hôn có chia, tách sau sát nhập về 02 </w:t>
      </w:r>
      <w:r w:rsidR="00612D84"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 xml:space="preserve">hôn, thì tài sản, trụ sở nhà văn hóa đóng tại địa bàn </w:t>
      </w:r>
      <w:r w:rsidR="00612D84"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 xml:space="preserve">hôn mới nào thì bàn giao tài sản về </w:t>
      </w:r>
      <w:r w:rsidR="00612D84" w:rsidRPr="008A40B1">
        <w:rPr>
          <w:rFonts w:ascii="Times New Roman" w:hAnsi="Times New Roman" w:cs="Times New Roman"/>
          <w:bCs/>
          <w:spacing w:val="-2"/>
          <w:sz w:val="28"/>
          <w:szCs w:val="28"/>
        </w:rPr>
        <w:t>t</w:t>
      </w:r>
      <w:r w:rsidRPr="004452C1">
        <w:rPr>
          <w:rFonts w:ascii="Times New Roman" w:hAnsi="Times New Roman" w:cs="Times New Roman"/>
          <w:bCs/>
          <w:spacing w:val="-2"/>
          <w:sz w:val="28"/>
          <w:szCs w:val="28"/>
        </w:rPr>
        <w:t>hôn đó.</w:t>
      </w:r>
    </w:p>
    <w:p w14:paraId="016FAA22" w14:textId="03BFB71F" w:rsidR="0061069D" w:rsidRPr="008A40B1" w:rsidRDefault="00612D84" w:rsidP="00612D84">
      <w:pPr>
        <w:pBdr>
          <w:top w:val="dotted" w:sz="4" w:space="0" w:color="FFFFFF"/>
          <w:left w:val="dotted" w:sz="4" w:space="0" w:color="FFFFFF"/>
          <w:bottom w:val="dotted" w:sz="4" w:space="16" w:color="FFFFFF"/>
          <w:right w:val="dotted" w:sz="4" w:space="0" w:color="FFFFFF"/>
        </w:pBdr>
        <w:shd w:val="clear" w:color="auto" w:fill="FFFFFF"/>
        <w:spacing w:after="0" w:line="240" w:lineRule="auto"/>
        <w:ind w:firstLine="720"/>
        <w:jc w:val="center"/>
        <w:rPr>
          <w:rFonts w:ascii="Times New Roman" w:hAnsi="Times New Roman" w:cs="Times New Roman"/>
          <w:b/>
          <w:i/>
          <w:iCs/>
          <w:spacing w:val="-2"/>
          <w:sz w:val="28"/>
          <w:szCs w:val="28"/>
        </w:rPr>
      </w:pPr>
      <w:r w:rsidRPr="004452C1">
        <w:rPr>
          <w:rFonts w:ascii="Times New Roman" w:hAnsi="Times New Roman" w:cs="Times New Roman"/>
          <w:b/>
          <w:i/>
          <w:iCs/>
          <w:spacing w:val="-2"/>
          <w:sz w:val="28"/>
          <w:szCs w:val="28"/>
        </w:rPr>
        <w:t>(</w:t>
      </w:r>
      <w:r w:rsidR="0061069D" w:rsidRPr="004452C1">
        <w:rPr>
          <w:rFonts w:ascii="Times New Roman" w:hAnsi="Times New Roman" w:cs="Times New Roman"/>
          <w:b/>
          <w:i/>
          <w:iCs/>
          <w:spacing w:val="-2"/>
          <w:sz w:val="28"/>
          <w:szCs w:val="28"/>
        </w:rPr>
        <w:t>Kèm theo Mẫu biên bản bàn giao)</w:t>
      </w:r>
    </w:p>
    <w:p w14:paraId="7D9F829A" w14:textId="4ADA1949" w:rsidR="004452C1" w:rsidRPr="004452C1" w:rsidRDefault="004452C1" w:rsidP="004452C1">
      <w:pPr>
        <w:spacing w:after="0" w:line="420" w:lineRule="exact"/>
        <w:ind w:firstLine="720"/>
        <w:jc w:val="both"/>
        <w:rPr>
          <w:rFonts w:asciiTheme="majorHAnsi" w:eastAsia="Times New Roman" w:hAnsiTheme="majorHAnsi" w:cstheme="majorHAnsi"/>
          <w:b/>
          <w:bCs/>
          <w:kern w:val="0"/>
          <w:sz w:val="28"/>
          <w:szCs w:val="28"/>
          <w:lang w:eastAsia="vi-VN"/>
          <w14:ligatures w14:val="none"/>
        </w:rPr>
      </w:pPr>
      <w:r w:rsidRPr="008A40B1">
        <w:rPr>
          <w:rFonts w:asciiTheme="majorHAnsi" w:eastAsia="Times New Roman" w:hAnsiTheme="majorHAnsi" w:cstheme="majorHAnsi"/>
          <w:b/>
          <w:bCs/>
          <w:kern w:val="0"/>
          <w:sz w:val="28"/>
          <w:szCs w:val="28"/>
          <w:lang w:eastAsia="vi-VN"/>
          <w14:ligatures w14:val="none"/>
        </w:rPr>
        <w:t>3</w:t>
      </w:r>
      <w:r w:rsidRPr="004452C1">
        <w:rPr>
          <w:rFonts w:asciiTheme="majorHAnsi" w:eastAsia="Times New Roman" w:hAnsiTheme="majorHAnsi" w:cstheme="majorHAnsi"/>
          <w:b/>
          <w:bCs/>
          <w:kern w:val="0"/>
          <w:sz w:val="28"/>
          <w:szCs w:val="28"/>
          <w:lang w:eastAsia="vi-VN"/>
          <w14:ligatures w14:val="none"/>
        </w:rPr>
        <w:t xml:space="preserve">. Về hồ sơ, tài liệu </w:t>
      </w:r>
    </w:p>
    <w:p w14:paraId="79B80908" w14:textId="11BE2F0C" w:rsidR="004452C1" w:rsidRDefault="004452C1" w:rsidP="004452C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4452C1">
        <w:rPr>
          <w:rFonts w:asciiTheme="majorHAnsi" w:eastAsia="Times New Roman" w:hAnsiTheme="majorHAnsi" w:cstheme="majorHAnsi"/>
          <w:kern w:val="0"/>
          <w:sz w:val="28"/>
          <w:szCs w:val="28"/>
          <w:lang w:eastAsia="vi-VN"/>
          <w14:ligatures w14:val="none"/>
        </w:rPr>
        <w:t xml:space="preserve">Rà soát, sắp xếp, hoàn thiện hồ sơ quản lý của thôn; lập danh mục hồ sơ, tài liệu để </w:t>
      </w:r>
      <w:r w:rsidRPr="008A40B1">
        <w:rPr>
          <w:rFonts w:asciiTheme="majorHAnsi" w:eastAsia="Times New Roman" w:hAnsiTheme="majorHAnsi" w:cstheme="majorHAnsi"/>
          <w:kern w:val="0"/>
          <w:sz w:val="28"/>
          <w:szCs w:val="28"/>
          <w:lang w:eastAsia="vi-VN"/>
          <w14:ligatures w14:val="none"/>
        </w:rPr>
        <w:t>nộp về UBND xã theo văn bản số</w:t>
      </w:r>
      <w:r w:rsidR="008A40B1">
        <w:rPr>
          <w:rFonts w:asciiTheme="majorHAnsi" w:eastAsia="Times New Roman" w:hAnsiTheme="majorHAnsi" w:cstheme="majorHAnsi"/>
          <w:color w:val="FF0000"/>
          <w:kern w:val="0"/>
          <w:sz w:val="28"/>
          <w:szCs w:val="28"/>
          <w:lang w:eastAsia="vi-VN"/>
          <w14:ligatures w14:val="none"/>
        </w:rPr>
        <w:t xml:space="preserve"> </w:t>
      </w:r>
      <w:r w:rsidR="008A40B1" w:rsidRPr="008A40B1">
        <w:rPr>
          <w:rFonts w:asciiTheme="majorHAnsi" w:eastAsia="Times New Roman" w:hAnsiTheme="majorHAnsi" w:cstheme="majorHAnsi"/>
          <w:kern w:val="0"/>
          <w:sz w:val="28"/>
          <w:szCs w:val="28"/>
          <w:lang w:eastAsia="vi-VN"/>
          <w14:ligatures w14:val="none"/>
        </w:rPr>
        <w:t xml:space="preserve">778/UBND-VP ngày 15/6/2026 của UBND xã </w:t>
      </w:r>
      <w:r w:rsidRPr="008A40B1">
        <w:rPr>
          <w:rFonts w:asciiTheme="majorHAnsi" w:eastAsia="Times New Roman" w:hAnsiTheme="majorHAnsi" w:cstheme="majorHAnsi"/>
          <w:kern w:val="0"/>
          <w:sz w:val="28"/>
          <w:szCs w:val="28"/>
          <w:lang w:eastAsia="vi-VN"/>
          <w14:ligatures w14:val="none"/>
        </w:rPr>
        <w:t xml:space="preserve">và </w:t>
      </w:r>
      <w:r w:rsidRPr="004452C1">
        <w:rPr>
          <w:rFonts w:asciiTheme="majorHAnsi" w:eastAsia="Times New Roman" w:hAnsiTheme="majorHAnsi" w:cstheme="majorHAnsi"/>
          <w:kern w:val="0"/>
          <w:sz w:val="28"/>
          <w:szCs w:val="28"/>
          <w:lang w:eastAsia="vi-VN"/>
          <w14:ligatures w14:val="none"/>
        </w:rPr>
        <w:t>phục vụ công tác lưu trữ, bàn giao.</w:t>
      </w:r>
    </w:p>
    <w:p w14:paraId="667154FD" w14:textId="6AC9C577" w:rsidR="004452C1" w:rsidRDefault="004452C1" w:rsidP="004452C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b/>
          <w:bCs/>
          <w:kern w:val="0"/>
          <w:sz w:val="28"/>
          <w:szCs w:val="28"/>
          <w:lang w:eastAsia="vi-VN"/>
          <w14:ligatures w14:val="none"/>
        </w:rPr>
      </w:pPr>
      <w:r w:rsidRPr="008A40B1">
        <w:rPr>
          <w:rFonts w:asciiTheme="majorHAnsi" w:eastAsia="Times New Roman" w:hAnsiTheme="majorHAnsi" w:cstheme="majorHAnsi"/>
          <w:b/>
          <w:bCs/>
          <w:kern w:val="0"/>
          <w:sz w:val="28"/>
          <w:szCs w:val="28"/>
          <w:lang w:eastAsia="vi-VN"/>
          <w14:ligatures w14:val="none"/>
        </w:rPr>
        <w:t>4</w:t>
      </w:r>
      <w:r w:rsidR="00D22EEB" w:rsidRPr="004452C1">
        <w:rPr>
          <w:rFonts w:asciiTheme="majorHAnsi" w:eastAsia="Times New Roman" w:hAnsiTheme="majorHAnsi" w:cstheme="majorHAnsi"/>
          <w:b/>
          <w:bCs/>
          <w:kern w:val="0"/>
          <w:sz w:val="28"/>
          <w:szCs w:val="28"/>
          <w:lang w:eastAsia="vi-VN"/>
          <w14:ligatures w14:val="none"/>
        </w:rPr>
        <w:t>. Về các nhiệm vụ thuộc thẩm quyền cấp thôn</w:t>
      </w:r>
    </w:p>
    <w:p w14:paraId="08C940D5" w14:textId="2EB81102" w:rsidR="004452C1" w:rsidRPr="004452C1" w:rsidRDefault="00D22EEB" w:rsidP="004452C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4452C1">
        <w:rPr>
          <w:rFonts w:asciiTheme="majorHAnsi" w:eastAsia="Times New Roman" w:hAnsiTheme="majorHAnsi" w:cstheme="majorHAnsi"/>
          <w:kern w:val="0"/>
          <w:sz w:val="28"/>
          <w:szCs w:val="28"/>
          <w:lang w:eastAsia="vi-VN"/>
          <w14:ligatures w14:val="none"/>
        </w:rPr>
        <w:t>Tập trung giải quyết dứt điểm các công việc thuộc thẩm quyền của thôn đang triển khai; không để tồn đọng kéo dài sau thời điểm sáp nhập, chủ động rà soát các kiến nghị, phản ánh của nhân dân</w:t>
      </w:r>
      <w:r w:rsidR="00AF4D23" w:rsidRPr="004452C1">
        <w:rPr>
          <w:rFonts w:asciiTheme="majorHAnsi" w:eastAsia="Times New Roman" w:hAnsiTheme="majorHAnsi" w:cstheme="majorHAnsi"/>
          <w:kern w:val="0"/>
          <w:sz w:val="28"/>
          <w:szCs w:val="28"/>
          <w:lang w:eastAsia="vi-VN"/>
          <w14:ligatures w14:val="none"/>
        </w:rPr>
        <w:t>,</w:t>
      </w:r>
      <w:r w:rsidRPr="004452C1">
        <w:rPr>
          <w:rFonts w:asciiTheme="majorHAnsi" w:eastAsia="Times New Roman" w:hAnsiTheme="majorHAnsi" w:cstheme="majorHAnsi"/>
          <w:kern w:val="0"/>
          <w:sz w:val="28"/>
          <w:szCs w:val="28"/>
          <w:lang w:eastAsia="vi-VN"/>
          <w14:ligatures w14:val="none"/>
        </w:rPr>
        <w:t xml:space="preserve"> phối hợp với </w:t>
      </w:r>
      <w:r w:rsidR="00AF4D23" w:rsidRPr="004452C1">
        <w:rPr>
          <w:rFonts w:asciiTheme="majorHAnsi" w:eastAsia="Times New Roman" w:hAnsiTheme="majorHAnsi" w:cstheme="majorHAnsi"/>
          <w:kern w:val="0"/>
          <w:sz w:val="28"/>
          <w:szCs w:val="28"/>
          <w:lang w:eastAsia="vi-VN"/>
          <w14:ligatures w14:val="none"/>
        </w:rPr>
        <w:t xml:space="preserve">các phòng, ban </w:t>
      </w:r>
      <w:r w:rsidRPr="004452C1">
        <w:rPr>
          <w:rFonts w:asciiTheme="majorHAnsi" w:eastAsia="Times New Roman" w:hAnsiTheme="majorHAnsi" w:cstheme="majorHAnsi"/>
          <w:kern w:val="0"/>
          <w:sz w:val="28"/>
          <w:szCs w:val="28"/>
          <w:lang w:eastAsia="vi-VN"/>
          <w14:ligatures w14:val="none"/>
        </w:rPr>
        <w:t xml:space="preserve">UBND xã xử lý hoặc đề xuất hướng giải quyết. </w:t>
      </w:r>
    </w:p>
    <w:p w14:paraId="08DAF35F" w14:textId="4DAF9CD7" w:rsidR="004452C1" w:rsidRPr="008A40B1" w:rsidRDefault="004452C1" w:rsidP="004452C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8A40B1">
        <w:rPr>
          <w:rFonts w:asciiTheme="majorHAnsi" w:eastAsia="Times New Roman" w:hAnsiTheme="majorHAnsi" w:cstheme="majorHAnsi"/>
          <w:kern w:val="0"/>
          <w:sz w:val="28"/>
          <w:szCs w:val="28"/>
          <w:lang w:eastAsia="vi-VN"/>
          <w14:ligatures w14:val="none"/>
        </w:rPr>
        <w:t xml:space="preserve">5 Đề nghị các đoàn công tác của Ban thường vụ Đảng ủy xã chỉ đạo thôn theo giõi, đôn đốc, hướng dẫn các thôn thực hiện các nội dung liên quan trước khi sáp nhập thôn. </w:t>
      </w:r>
    </w:p>
    <w:p w14:paraId="335D6783" w14:textId="77777777" w:rsidR="004452C1" w:rsidRDefault="004452C1" w:rsidP="004452C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p>
    <w:p w14:paraId="45093155" w14:textId="671A6355" w:rsidR="00AF4D23" w:rsidRPr="00D22EEB" w:rsidRDefault="004452C1" w:rsidP="004452C1">
      <w:pPr>
        <w:pBdr>
          <w:top w:val="dotted" w:sz="4" w:space="0" w:color="FFFFFF"/>
          <w:left w:val="dotted" w:sz="4" w:space="0" w:color="FFFFFF"/>
          <w:bottom w:val="dotted" w:sz="4" w:space="16" w:color="FFFFFF"/>
          <w:right w:val="dotted" w:sz="4" w:space="0" w:color="FFFFFF"/>
        </w:pBdr>
        <w:shd w:val="clear" w:color="auto" w:fill="FFFFFF"/>
        <w:spacing w:after="40" w:line="276" w:lineRule="auto"/>
        <w:ind w:firstLine="720"/>
        <w:jc w:val="both"/>
        <w:rPr>
          <w:rFonts w:asciiTheme="majorHAnsi" w:eastAsia="Times New Roman" w:hAnsiTheme="majorHAnsi" w:cstheme="majorHAnsi"/>
          <w:kern w:val="0"/>
          <w:sz w:val="28"/>
          <w:szCs w:val="28"/>
          <w:lang w:eastAsia="vi-VN"/>
          <w14:ligatures w14:val="none"/>
        </w:rPr>
      </w:pPr>
      <w:r w:rsidRPr="004452C1">
        <w:rPr>
          <w:rFonts w:asciiTheme="majorHAnsi" w:eastAsia="Times New Roman" w:hAnsiTheme="majorHAnsi" w:cstheme="majorHAnsi"/>
          <w:kern w:val="0"/>
          <w:sz w:val="28"/>
          <w:szCs w:val="28"/>
          <w:lang w:eastAsia="vi-VN"/>
          <w14:ligatures w14:val="none"/>
        </w:rPr>
        <w:lastRenderedPageBreak/>
        <w:t xml:space="preserve">Đề nghị các </w:t>
      </w:r>
      <w:r w:rsidRPr="008A40B1">
        <w:rPr>
          <w:rFonts w:asciiTheme="majorHAnsi" w:eastAsia="Times New Roman" w:hAnsiTheme="majorHAnsi" w:cstheme="majorHAnsi"/>
          <w:kern w:val="0"/>
          <w:sz w:val="28"/>
          <w:szCs w:val="28"/>
          <w:lang w:eastAsia="vi-VN"/>
          <w14:ligatures w14:val="none"/>
        </w:rPr>
        <w:t xml:space="preserve">đồng chí </w:t>
      </w:r>
      <w:r w:rsidRPr="004452C1">
        <w:rPr>
          <w:rFonts w:asciiTheme="majorHAnsi" w:eastAsia="Times New Roman" w:hAnsiTheme="majorHAnsi" w:cstheme="majorHAnsi"/>
          <w:kern w:val="0"/>
          <w:sz w:val="28"/>
          <w:szCs w:val="28"/>
          <w:lang w:eastAsia="vi-VN"/>
          <w14:ligatures w14:val="none"/>
        </w:rPr>
        <w:t>nghiêm túc triển khai thực hiện. Trong quá trình thực hiện nếu có khó khăn, vướng mắc, kịp thời báo cáo UBND xã để được hướng dẫn, giải quyết.</w:t>
      </w:r>
    </w:p>
    <w:tbl>
      <w:tblPr>
        <w:tblW w:w="0" w:type="auto"/>
        <w:tblLook w:val="01E0" w:firstRow="1" w:lastRow="1" w:firstColumn="1" w:lastColumn="1" w:noHBand="0" w:noVBand="0"/>
      </w:tblPr>
      <w:tblGrid>
        <w:gridCol w:w="4259"/>
        <w:gridCol w:w="4812"/>
      </w:tblGrid>
      <w:tr w:rsidR="00AF4D23" w:rsidRPr="00AF4D23" w14:paraId="26E096A5" w14:textId="77777777" w:rsidTr="001B35A4">
        <w:tc>
          <w:tcPr>
            <w:tcW w:w="4361" w:type="dxa"/>
          </w:tcPr>
          <w:p w14:paraId="3D3A4912" w14:textId="77777777" w:rsidR="00AF4D23" w:rsidRPr="00AF4D23" w:rsidRDefault="00AF4D23" w:rsidP="00AF4D23">
            <w:pPr>
              <w:spacing w:after="0" w:line="240" w:lineRule="auto"/>
              <w:jc w:val="both"/>
              <w:rPr>
                <w:rFonts w:ascii="Times New Roman" w:eastAsia="Times New Roman" w:hAnsi="Times New Roman" w:cs="Times New Roman"/>
                <w:b/>
                <w:i/>
                <w:kern w:val="0"/>
                <w14:ligatures w14:val="none"/>
              </w:rPr>
            </w:pPr>
            <w:r w:rsidRPr="00AF4D23">
              <w:rPr>
                <w:rFonts w:ascii="Times New Roman" w:eastAsia="Times New Roman" w:hAnsi="Times New Roman" w:cs="Times New Roman"/>
                <w:b/>
                <w:i/>
                <w:kern w:val="0"/>
                <w14:ligatures w14:val="none"/>
              </w:rPr>
              <w:t>Nơi nhận:</w:t>
            </w:r>
          </w:p>
          <w:p w14:paraId="00121D25" w14:textId="3EF5121E" w:rsidR="00AF4D23" w:rsidRPr="00AF4D23" w:rsidRDefault="00AF4D23" w:rsidP="00AF4D23">
            <w:pPr>
              <w:spacing w:after="0" w:line="240" w:lineRule="auto"/>
              <w:jc w:val="both"/>
              <w:rPr>
                <w:rFonts w:ascii="Times New Roman" w:eastAsia="Times New Roman" w:hAnsi="Times New Roman" w:cs="Times New Roman"/>
                <w:kern w:val="0"/>
                <w:sz w:val="22"/>
                <w:szCs w:val="22"/>
                <w14:ligatures w14:val="none"/>
              </w:rPr>
            </w:pPr>
            <w:r w:rsidRPr="00AF4D23">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Như kính gửi</w:t>
            </w:r>
            <w:r w:rsidRPr="00AF4D23">
              <w:rPr>
                <w:rFonts w:ascii="Times New Roman" w:eastAsia="Times New Roman" w:hAnsi="Times New Roman" w:cs="Times New Roman"/>
                <w:kern w:val="0"/>
                <w:sz w:val="22"/>
                <w:szCs w:val="22"/>
                <w14:ligatures w14:val="none"/>
              </w:rPr>
              <w:t>;</w:t>
            </w:r>
          </w:p>
          <w:p w14:paraId="51F4D39B" w14:textId="1B6CDADE" w:rsidR="00AF4D23" w:rsidRDefault="00AF4D23" w:rsidP="00AF4D23">
            <w:pPr>
              <w:spacing w:after="0" w:line="240" w:lineRule="auto"/>
              <w:jc w:val="both"/>
              <w:rPr>
                <w:rFonts w:ascii="Times New Roman" w:eastAsia="Times New Roman" w:hAnsi="Times New Roman" w:cs="Times New Roman"/>
                <w:kern w:val="0"/>
                <w:sz w:val="22"/>
                <w:szCs w:val="22"/>
                <w14:ligatures w14:val="none"/>
              </w:rPr>
            </w:pPr>
            <w:r w:rsidRPr="00AF4D23">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Chủ tịch, các PCT UBND xã</w:t>
            </w:r>
            <w:r w:rsidRPr="00AF4D23">
              <w:rPr>
                <w:rFonts w:ascii="Times New Roman" w:eastAsia="Times New Roman" w:hAnsi="Times New Roman" w:cs="Times New Roman"/>
                <w:kern w:val="0"/>
                <w:sz w:val="22"/>
                <w:szCs w:val="22"/>
                <w14:ligatures w14:val="none"/>
              </w:rPr>
              <w:t>;</w:t>
            </w:r>
          </w:p>
          <w:p w14:paraId="5C8A366E" w14:textId="2D6D0897" w:rsidR="00AF4D23" w:rsidRDefault="00AF4D23" w:rsidP="00AF4D23">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Chánh VP HĐND-UBND xã;</w:t>
            </w:r>
          </w:p>
          <w:p w14:paraId="1F46A72D" w14:textId="41255173" w:rsidR="00AF4D23" w:rsidRPr="00AF4D23" w:rsidRDefault="00AF4D23" w:rsidP="00AF4D23">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Trưởng các phòng chuyên môn UBND xã;</w:t>
            </w:r>
          </w:p>
          <w:p w14:paraId="3866BFDF" w14:textId="6671BD69" w:rsidR="00AF4D23" w:rsidRPr="00AF4D23" w:rsidRDefault="00AF4D23" w:rsidP="00AF4D23">
            <w:pPr>
              <w:spacing w:after="0" w:line="240" w:lineRule="auto"/>
              <w:jc w:val="both"/>
              <w:rPr>
                <w:rFonts w:ascii="Times New Roman" w:eastAsia="Times New Roman" w:hAnsi="Times New Roman" w:cs="Times New Roman"/>
                <w:kern w:val="0"/>
                <w:sz w:val="22"/>
                <w:szCs w:val="22"/>
                <w14:ligatures w14:val="none"/>
              </w:rPr>
            </w:pPr>
            <w:r w:rsidRPr="00AF4D23">
              <w:rPr>
                <w:rFonts w:ascii="Times New Roman" w:eastAsia="Times New Roman" w:hAnsi="Times New Roman" w:cs="Times New Roman"/>
                <w:kern w:val="0"/>
                <w:sz w:val="22"/>
                <w:szCs w:val="22"/>
                <w14:ligatures w14:val="none"/>
              </w:rPr>
              <w:t>- Lưu: VT</w:t>
            </w:r>
            <w:r>
              <w:rPr>
                <w:rFonts w:ascii="Times New Roman" w:eastAsia="Times New Roman" w:hAnsi="Times New Roman" w:cs="Times New Roman"/>
                <w:kern w:val="0"/>
                <w:sz w:val="22"/>
                <w:szCs w:val="22"/>
                <w14:ligatures w14:val="none"/>
              </w:rPr>
              <w:t>.</w:t>
            </w:r>
          </w:p>
        </w:tc>
        <w:tc>
          <w:tcPr>
            <w:tcW w:w="4927" w:type="dxa"/>
          </w:tcPr>
          <w:p w14:paraId="58DB97F7" w14:textId="77777777" w:rsidR="00AF4D23" w:rsidRPr="00AF4D23" w:rsidRDefault="00AF4D23" w:rsidP="00AF4D23">
            <w:pPr>
              <w:spacing w:after="0" w:line="240" w:lineRule="auto"/>
              <w:jc w:val="center"/>
              <w:rPr>
                <w:rFonts w:ascii="Times New Roman" w:eastAsia="Times New Roman" w:hAnsi="Times New Roman" w:cs="Times New Roman"/>
                <w:b/>
                <w:kern w:val="0"/>
                <w:sz w:val="26"/>
                <w:szCs w:val="26"/>
                <w14:ligatures w14:val="none"/>
              </w:rPr>
            </w:pPr>
          </w:p>
          <w:p w14:paraId="7B61C348" w14:textId="77777777" w:rsidR="00AF4D23" w:rsidRPr="008A40B1" w:rsidRDefault="00AF4D23" w:rsidP="00AF4D23">
            <w:pPr>
              <w:spacing w:after="0" w:line="240" w:lineRule="auto"/>
              <w:jc w:val="center"/>
              <w:rPr>
                <w:rFonts w:ascii="Times New Roman" w:eastAsia="Times New Roman" w:hAnsi="Times New Roman" w:cs="Times New Roman"/>
                <w:b/>
                <w:kern w:val="0"/>
                <w:sz w:val="28"/>
                <w:szCs w:val="28"/>
                <w14:ligatures w14:val="none"/>
              </w:rPr>
            </w:pPr>
            <w:r w:rsidRPr="008A40B1">
              <w:rPr>
                <w:rFonts w:ascii="Times New Roman" w:eastAsia="Times New Roman" w:hAnsi="Times New Roman" w:cs="Times New Roman"/>
                <w:b/>
                <w:kern w:val="0"/>
                <w:sz w:val="28"/>
                <w:szCs w:val="28"/>
                <w14:ligatures w14:val="none"/>
              </w:rPr>
              <w:t>TM. ỦY BAN NHÂN DÂN</w:t>
            </w:r>
          </w:p>
          <w:p w14:paraId="708D9837" w14:textId="77777777" w:rsidR="00AF4D23" w:rsidRPr="008A40B1" w:rsidRDefault="00AF4D23" w:rsidP="00AF4D23">
            <w:pPr>
              <w:spacing w:after="0" w:line="240" w:lineRule="auto"/>
              <w:jc w:val="center"/>
              <w:rPr>
                <w:rFonts w:ascii="Times New Roman" w:eastAsia="Times New Roman" w:hAnsi="Times New Roman" w:cs="Times New Roman"/>
                <w:b/>
                <w:kern w:val="0"/>
                <w:sz w:val="28"/>
                <w:szCs w:val="28"/>
                <w14:ligatures w14:val="none"/>
              </w:rPr>
            </w:pPr>
            <w:r w:rsidRPr="008A40B1">
              <w:rPr>
                <w:rFonts w:ascii="Times New Roman" w:eastAsia="Times New Roman" w:hAnsi="Times New Roman" w:cs="Times New Roman"/>
                <w:b/>
                <w:kern w:val="0"/>
                <w:sz w:val="28"/>
                <w:szCs w:val="28"/>
                <w14:ligatures w14:val="none"/>
              </w:rPr>
              <w:t>CHỦ TỊCH</w:t>
            </w:r>
          </w:p>
          <w:p w14:paraId="031567F3" w14:textId="77777777" w:rsidR="00AF4D23" w:rsidRPr="008A40B1" w:rsidRDefault="00AF4D23" w:rsidP="00AF4D23">
            <w:pPr>
              <w:spacing w:after="0" w:line="240" w:lineRule="auto"/>
              <w:jc w:val="center"/>
              <w:rPr>
                <w:rFonts w:ascii="Times New Roman" w:eastAsia="Times New Roman" w:hAnsi="Times New Roman" w:cs="Times New Roman"/>
                <w:b/>
                <w:kern w:val="0"/>
                <w:sz w:val="28"/>
                <w:szCs w:val="28"/>
                <w14:ligatures w14:val="none"/>
              </w:rPr>
            </w:pPr>
          </w:p>
          <w:p w14:paraId="67419364" w14:textId="77777777" w:rsidR="00AF4D23" w:rsidRPr="008A40B1" w:rsidRDefault="00AF4D23" w:rsidP="00AF4D23">
            <w:pPr>
              <w:spacing w:after="0" w:line="240" w:lineRule="auto"/>
              <w:jc w:val="center"/>
              <w:rPr>
                <w:rFonts w:ascii="Times New Roman" w:eastAsia="Times New Roman" w:hAnsi="Times New Roman" w:cs="Times New Roman"/>
                <w:b/>
                <w:kern w:val="0"/>
                <w:sz w:val="28"/>
                <w:szCs w:val="28"/>
                <w14:ligatures w14:val="none"/>
              </w:rPr>
            </w:pPr>
          </w:p>
          <w:p w14:paraId="59C0536C" w14:textId="77777777" w:rsidR="00AF4D23" w:rsidRPr="008A40B1" w:rsidRDefault="00AF4D23" w:rsidP="00AF4D23">
            <w:pPr>
              <w:spacing w:after="0" w:line="240" w:lineRule="auto"/>
              <w:jc w:val="center"/>
              <w:rPr>
                <w:rFonts w:ascii="Times New Roman" w:eastAsia="Times New Roman" w:hAnsi="Times New Roman" w:cs="Times New Roman"/>
                <w:b/>
                <w:kern w:val="0"/>
                <w:sz w:val="28"/>
                <w:szCs w:val="28"/>
                <w14:ligatures w14:val="none"/>
              </w:rPr>
            </w:pPr>
          </w:p>
          <w:p w14:paraId="424D3CE3" w14:textId="77777777" w:rsidR="00AF4D23" w:rsidRPr="008A40B1" w:rsidRDefault="00AF4D23" w:rsidP="00AF4D23">
            <w:pPr>
              <w:spacing w:after="0" w:line="240" w:lineRule="auto"/>
              <w:jc w:val="center"/>
              <w:rPr>
                <w:rFonts w:ascii="Times New Roman" w:eastAsia="Times New Roman" w:hAnsi="Times New Roman" w:cs="Times New Roman"/>
                <w:b/>
                <w:kern w:val="0"/>
                <w:sz w:val="28"/>
                <w:szCs w:val="28"/>
                <w14:ligatures w14:val="none"/>
              </w:rPr>
            </w:pPr>
          </w:p>
          <w:p w14:paraId="2825A476" w14:textId="77777777" w:rsidR="00AF4D23" w:rsidRPr="008A40B1" w:rsidRDefault="00AF4D23" w:rsidP="00AF4D23">
            <w:pPr>
              <w:spacing w:after="0" w:line="240" w:lineRule="auto"/>
              <w:jc w:val="center"/>
              <w:rPr>
                <w:rFonts w:ascii="Times New Roman" w:eastAsia="Times New Roman" w:hAnsi="Times New Roman" w:cs="Times New Roman"/>
                <w:b/>
                <w:kern w:val="0"/>
                <w:sz w:val="28"/>
                <w:szCs w:val="28"/>
                <w14:ligatures w14:val="none"/>
              </w:rPr>
            </w:pPr>
          </w:p>
          <w:p w14:paraId="47230E18" w14:textId="77777777" w:rsidR="00AF4D23" w:rsidRPr="00AF4D23" w:rsidRDefault="00AF4D23" w:rsidP="00AF4D23">
            <w:pPr>
              <w:spacing w:after="120" w:line="240" w:lineRule="auto"/>
              <w:jc w:val="center"/>
              <w:rPr>
                <w:rFonts w:ascii="Times New Roman" w:eastAsia="Times New Roman" w:hAnsi="Times New Roman" w:cs="Times New Roman"/>
                <w:b/>
                <w:kern w:val="0"/>
                <w:sz w:val="28"/>
                <w:szCs w:val="28"/>
                <w14:ligatures w14:val="none"/>
              </w:rPr>
            </w:pPr>
            <w:r w:rsidRPr="00AF4D23">
              <w:rPr>
                <w:rFonts w:ascii="Times New Roman" w:eastAsia="Times New Roman" w:hAnsi="Times New Roman" w:cs="Times New Roman"/>
                <w:b/>
                <w:kern w:val="0"/>
                <w:sz w:val="28"/>
                <w:szCs w:val="28"/>
                <w:lang w:val="en-US"/>
                <w14:ligatures w14:val="none"/>
              </w:rPr>
              <w:t>Dương Thị Vân Anh</w:t>
            </w:r>
          </w:p>
        </w:tc>
      </w:tr>
    </w:tbl>
    <w:p w14:paraId="6A2132A6" w14:textId="77777777" w:rsidR="00D22EEB" w:rsidRDefault="00D22EEB"/>
    <w:sectPr w:rsidR="00D22EEB" w:rsidSect="0015097A">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381"/>
    <w:multiLevelType w:val="multilevel"/>
    <w:tmpl w:val="23A6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1B87"/>
    <w:multiLevelType w:val="multilevel"/>
    <w:tmpl w:val="9D0C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E2A74"/>
    <w:multiLevelType w:val="hybridMultilevel"/>
    <w:tmpl w:val="C60C4FD6"/>
    <w:lvl w:ilvl="0" w:tplc="F53EE6B2">
      <w:start w:val="1"/>
      <w:numFmt w:val="bullet"/>
      <w:lvlText w:val="-"/>
      <w:lvlJc w:val="left"/>
      <w:pPr>
        <w:ind w:left="1018" w:hanging="360"/>
      </w:pPr>
      <w:rPr>
        <w:rFonts w:ascii="Times New Roman" w:eastAsia="Calibri" w:hAnsi="Times New Roman" w:cs="Times New Roman"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3" w15:restartNumberingAfterBreak="0">
    <w:nsid w:val="325E6D3A"/>
    <w:multiLevelType w:val="hybridMultilevel"/>
    <w:tmpl w:val="042443F2"/>
    <w:lvl w:ilvl="0" w:tplc="F044E664">
      <w:start w:val="1"/>
      <w:numFmt w:val="decimal"/>
      <w:lvlText w:val="%1."/>
      <w:lvlJc w:val="left"/>
      <w:pPr>
        <w:ind w:left="1018" w:hanging="360"/>
      </w:pPr>
      <w:rPr>
        <w:rFonts w:ascii="Times New Roman" w:eastAsia="Calibri" w:hAnsi="Times New Roman" w:cs="Times New Roman"/>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4" w15:restartNumberingAfterBreak="0">
    <w:nsid w:val="43EC6E22"/>
    <w:multiLevelType w:val="multilevel"/>
    <w:tmpl w:val="BC4A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B36DC"/>
    <w:multiLevelType w:val="hybridMultilevel"/>
    <w:tmpl w:val="3F4CAD84"/>
    <w:lvl w:ilvl="0" w:tplc="3566EA0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6AC441DE"/>
    <w:multiLevelType w:val="multilevel"/>
    <w:tmpl w:val="5B9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F738E"/>
    <w:multiLevelType w:val="hybridMultilevel"/>
    <w:tmpl w:val="4B3A7462"/>
    <w:lvl w:ilvl="0" w:tplc="289E8EB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FD8515B"/>
    <w:multiLevelType w:val="multilevel"/>
    <w:tmpl w:val="9AB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629906">
    <w:abstractNumId w:val="1"/>
  </w:num>
  <w:num w:numId="2" w16cid:durableId="263271081">
    <w:abstractNumId w:val="0"/>
  </w:num>
  <w:num w:numId="3" w16cid:durableId="358553932">
    <w:abstractNumId w:val="6"/>
  </w:num>
  <w:num w:numId="4" w16cid:durableId="1775856273">
    <w:abstractNumId w:val="8"/>
  </w:num>
  <w:num w:numId="5" w16cid:durableId="1356928366">
    <w:abstractNumId w:val="4"/>
  </w:num>
  <w:num w:numId="6" w16cid:durableId="476073321">
    <w:abstractNumId w:val="5"/>
  </w:num>
  <w:num w:numId="7" w16cid:durableId="11148770">
    <w:abstractNumId w:val="2"/>
  </w:num>
  <w:num w:numId="8" w16cid:durableId="1014576335">
    <w:abstractNumId w:val="3"/>
  </w:num>
  <w:num w:numId="9" w16cid:durableId="1868634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EB"/>
    <w:rsid w:val="0015097A"/>
    <w:rsid w:val="00335636"/>
    <w:rsid w:val="003D1DA0"/>
    <w:rsid w:val="004418FE"/>
    <w:rsid w:val="004452C1"/>
    <w:rsid w:val="004F1705"/>
    <w:rsid w:val="00511387"/>
    <w:rsid w:val="0061069D"/>
    <w:rsid w:val="00612D84"/>
    <w:rsid w:val="00781C22"/>
    <w:rsid w:val="008A40B1"/>
    <w:rsid w:val="009A5C0A"/>
    <w:rsid w:val="00AF4D23"/>
    <w:rsid w:val="00B84391"/>
    <w:rsid w:val="00D22EEB"/>
    <w:rsid w:val="00D9077E"/>
    <w:rsid w:val="00DD3F83"/>
    <w:rsid w:val="00E83AF1"/>
    <w:rsid w:val="00EC3483"/>
    <w:rsid w:val="00F438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EFD8"/>
  <w15:chartTrackingRefBased/>
  <w15:docId w15:val="{C818104A-4FB6-4211-A427-00444820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E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EEB"/>
    <w:rPr>
      <w:rFonts w:eastAsiaTheme="majorEastAsia" w:cstheme="majorBidi"/>
      <w:color w:val="272727" w:themeColor="text1" w:themeTint="D8"/>
    </w:rPr>
  </w:style>
  <w:style w:type="paragraph" w:styleId="Title">
    <w:name w:val="Title"/>
    <w:basedOn w:val="Normal"/>
    <w:next w:val="Normal"/>
    <w:link w:val="TitleChar"/>
    <w:uiPriority w:val="10"/>
    <w:qFormat/>
    <w:rsid w:val="00D2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EEB"/>
    <w:pPr>
      <w:spacing w:before="160"/>
      <w:jc w:val="center"/>
    </w:pPr>
    <w:rPr>
      <w:i/>
      <w:iCs/>
      <w:color w:val="404040" w:themeColor="text1" w:themeTint="BF"/>
    </w:rPr>
  </w:style>
  <w:style w:type="character" w:customStyle="1" w:styleId="QuoteChar">
    <w:name w:val="Quote Char"/>
    <w:basedOn w:val="DefaultParagraphFont"/>
    <w:link w:val="Quote"/>
    <w:uiPriority w:val="29"/>
    <w:rsid w:val="00D22EEB"/>
    <w:rPr>
      <w:i/>
      <w:iCs/>
      <w:color w:val="404040" w:themeColor="text1" w:themeTint="BF"/>
    </w:rPr>
  </w:style>
  <w:style w:type="paragraph" w:styleId="ListParagraph">
    <w:name w:val="List Paragraph"/>
    <w:basedOn w:val="Normal"/>
    <w:uiPriority w:val="34"/>
    <w:qFormat/>
    <w:rsid w:val="00D22EEB"/>
    <w:pPr>
      <w:ind w:left="720"/>
      <w:contextualSpacing/>
    </w:pPr>
  </w:style>
  <w:style w:type="character" w:styleId="IntenseEmphasis">
    <w:name w:val="Intense Emphasis"/>
    <w:basedOn w:val="DefaultParagraphFont"/>
    <w:uiPriority w:val="21"/>
    <w:qFormat/>
    <w:rsid w:val="00D22EEB"/>
    <w:rPr>
      <w:i/>
      <w:iCs/>
      <w:color w:val="2F5496" w:themeColor="accent1" w:themeShade="BF"/>
    </w:rPr>
  </w:style>
  <w:style w:type="paragraph" w:styleId="IntenseQuote">
    <w:name w:val="Intense Quote"/>
    <w:basedOn w:val="Normal"/>
    <w:next w:val="Normal"/>
    <w:link w:val="IntenseQuoteChar"/>
    <w:uiPriority w:val="30"/>
    <w:qFormat/>
    <w:rsid w:val="00D22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EEB"/>
    <w:rPr>
      <w:i/>
      <w:iCs/>
      <w:color w:val="2F5496" w:themeColor="accent1" w:themeShade="BF"/>
    </w:rPr>
  </w:style>
  <w:style w:type="character" w:styleId="IntenseReference">
    <w:name w:val="Intense Reference"/>
    <w:basedOn w:val="DefaultParagraphFont"/>
    <w:uiPriority w:val="32"/>
    <w:qFormat/>
    <w:rsid w:val="00D22EEB"/>
    <w:rPr>
      <w:b/>
      <w:bCs/>
      <w:smallCaps/>
      <w:color w:val="2F5496" w:themeColor="accent1" w:themeShade="BF"/>
      <w:spacing w:val="5"/>
    </w:rPr>
  </w:style>
  <w:style w:type="paragraph" w:customStyle="1" w:styleId="Char">
    <w:name w:val="Char"/>
    <w:basedOn w:val="Normal"/>
    <w:rsid w:val="00AF4D23"/>
    <w:pPr>
      <w:spacing w:line="240" w:lineRule="exact"/>
    </w:pPr>
    <w:rPr>
      <w:rFonts w:ascii="Verdana" w:eastAsia="Times New Roman" w:hAnsi="Verdana" w:cs="Times New Roman"/>
      <w:kern w:val="0"/>
      <w:sz w:val="20"/>
      <w:szCs w:val="28"/>
      <w:lang w:val="en-US"/>
      <w14:ligatures w14:val="none"/>
    </w:rPr>
  </w:style>
  <w:style w:type="character" w:customStyle="1" w:styleId="fontstyle01">
    <w:name w:val="fontstyle01"/>
    <w:rsid w:val="00E83AF1"/>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55EF5-C33C-40DF-BEFF-8CE19380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84971500988</dc:creator>
  <cp:keywords/>
  <dc:description/>
  <cp:lastModifiedBy>Administrator</cp:lastModifiedBy>
  <cp:revision>4</cp:revision>
  <cp:lastPrinted>2026-06-12T10:04:00Z</cp:lastPrinted>
  <dcterms:created xsi:type="dcterms:W3CDTF">2026-06-15T10:29:00Z</dcterms:created>
  <dcterms:modified xsi:type="dcterms:W3CDTF">2026-06-15T13:24:00Z</dcterms:modified>
</cp:coreProperties>
</file>